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12" w:rsidRPr="00B77712" w:rsidRDefault="00B77712" w:rsidP="00B77712">
      <w:pPr>
        <w:widowControl/>
        <w:shd w:val="clear" w:color="auto" w:fill="FFFFFF"/>
        <w:spacing w:line="360" w:lineRule="atLeast"/>
        <w:jc w:val="center"/>
        <w:textAlignment w:val="top"/>
        <w:rPr>
          <w:rFonts w:ascii="宋体" w:eastAsia="宋体" w:hAnsi="宋体" w:cs="宋体"/>
          <w:b/>
          <w:bCs/>
          <w:color w:val="2B2B2B"/>
          <w:kern w:val="0"/>
          <w:sz w:val="24"/>
          <w:szCs w:val="24"/>
        </w:rPr>
      </w:pPr>
      <w:r w:rsidRPr="00B77712">
        <w:rPr>
          <w:rFonts w:ascii="宋体" w:eastAsia="宋体" w:hAnsi="宋体" w:cs="宋体"/>
          <w:b/>
          <w:bCs/>
          <w:color w:val="2B2B2B"/>
          <w:kern w:val="0"/>
          <w:sz w:val="24"/>
          <w:szCs w:val="24"/>
        </w:rPr>
        <w:t>关于举办浙江万里学院第八届</w:t>
      </w:r>
    </w:p>
    <w:p w:rsidR="00B77712" w:rsidRDefault="00B77712" w:rsidP="00B77712">
      <w:pPr>
        <w:widowControl/>
        <w:shd w:val="clear" w:color="auto" w:fill="FFFFFF"/>
        <w:spacing w:line="360" w:lineRule="atLeast"/>
        <w:jc w:val="center"/>
        <w:textAlignment w:val="top"/>
        <w:rPr>
          <w:rFonts w:ascii="宋体" w:eastAsia="宋体" w:hAnsi="宋体" w:cs="宋体"/>
          <w:b/>
          <w:bCs/>
          <w:color w:val="2B2B2B"/>
          <w:kern w:val="0"/>
          <w:sz w:val="24"/>
          <w:szCs w:val="24"/>
        </w:rPr>
      </w:pPr>
      <w:r w:rsidRPr="00B77712">
        <w:rPr>
          <w:rFonts w:ascii="宋体" w:eastAsia="宋体" w:hAnsi="宋体" w:cs="宋体"/>
          <w:b/>
          <w:bCs/>
          <w:color w:val="2B2B2B"/>
          <w:kern w:val="0"/>
          <w:sz w:val="24"/>
          <w:szCs w:val="24"/>
        </w:rPr>
        <w:t>大学生职业生涯规划与创业大赛的通知</w:t>
      </w:r>
    </w:p>
    <w:p w:rsidR="00B77712" w:rsidRPr="00B77712" w:rsidRDefault="00B77712" w:rsidP="00B77712">
      <w:pPr>
        <w:widowControl/>
        <w:shd w:val="clear" w:color="auto" w:fill="FFFFFF"/>
        <w:spacing w:line="360" w:lineRule="atLeast"/>
        <w:jc w:val="center"/>
        <w:textAlignment w:val="top"/>
        <w:rPr>
          <w:rFonts w:ascii="宋体" w:eastAsia="宋体" w:hAnsi="宋体" w:cs="宋体"/>
          <w:b/>
          <w:bCs/>
          <w:color w:val="2B2B2B"/>
          <w:kern w:val="0"/>
          <w:sz w:val="24"/>
          <w:szCs w:val="24"/>
        </w:rPr>
      </w:pPr>
    </w:p>
    <w:p w:rsidR="00B77712" w:rsidRPr="00B77712" w:rsidRDefault="00B77712" w:rsidP="00B77712">
      <w:pPr>
        <w:widowControl/>
        <w:shd w:val="clear" w:color="auto" w:fill="FFFFFF"/>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各学院：</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根据省教育厅办公室、团省委办公室、省</w:t>
      </w:r>
      <w:proofErr w:type="gramStart"/>
      <w:r w:rsidRPr="00B77712">
        <w:rPr>
          <w:rFonts w:ascii="仿宋_GB2312" w:eastAsia="仿宋_GB2312" w:hAnsi="宋体" w:cs="宋体" w:hint="eastAsia"/>
          <w:color w:val="2B2B2B"/>
          <w:kern w:val="0"/>
          <w:sz w:val="24"/>
          <w:szCs w:val="24"/>
        </w:rPr>
        <w:t>经信委办公室</w:t>
      </w:r>
      <w:proofErr w:type="gramEnd"/>
      <w:r w:rsidRPr="00B77712">
        <w:rPr>
          <w:rFonts w:ascii="仿宋_GB2312" w:eastAsia="仿宋_GB2312" w:hAnsi="宋体" w:cs="宋体" w:hint="eastAsia"/>
          <w:color w:val="2B2B2B"/>
          <w:kern w:val="0"/>
          <w:sz w:val="24"/>
          <w:szCs w:val="24"/>
        </w:rPr>
        <w:t>、省科技厅办公室、省人力社保厅办公室、省农业厅办公室、省商务厅办公室、省体育局办公室、省社科院办公室、省科协办公室、省学联秘书处《关于举办</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年浙江省大学生创新创业大赛的通知》（</w:t>
      </w:r>
      <w:proofErr w:type="gramStart"/>
      <w:r w:rsidRPr="00B77712">
        <w:rPr>
          <w:rFonts w:ascii="仿宋_GB2312" w:eastAsia="仿宋_GB2312" w:hAnsi="宋体" w:cs="宋体" w:hint="eastAsia"/>
          <w:color w:val="2B2B2B"/>
          <w:kern w:val="0"/>
          <w:sz w:val="24"/>
          <w:szCs w:val="24"/>
        </w:rPr>
        <w:t>浙教办学</w:t>
      </w:r>
      <w:proofErr w:type="gramEnd"/>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20</w:t>
      </w:r>
      <w:r w:rsidRPr="00B77712">
        <w:rPr>
          <w:rFonts w:ascii="仿宋_GB2312" w:eastAsia="仿宋_GB2312" w:hAnsi="宋体" w:cs="宋体" w:hint="eastAsia"/>
          <w:color w:val="2B2B2B"/>
          <w:kern w:val="0"/>
          <w:sz w:val="24"/>
          <w:szCs w:val="24"/>
        </w:rPr>
        <w:t>号）和省大学生创新创业大赛组委会《关于印发第九届浙江省大学生职业生涯规划与创业大赛实施方案的通知》（</w:t>
      </w:r>
      <w:proofErr w:type="gramStart"/>
      <w:r w:rsidRPr="00B77712">
        <w:rPr>
          <w:rFonts w:ascii="仿宋_GB2312" w:eastAsia="仿宋_GB2312" w:hAnsi="宋体" w:cs="宋体" w:hint="eastAsia"/>
          <w:color w:val="2B2B2B"/>
          <w:kern w:val="0"/>
          <w:sz w:val="24"/>
          <w:szCs w:val="24"/>
        </w:rPr>
        <w:t>浙教组委会</w:t>
      </w:r>
      <w:proofErr w:type="gramEnd"/>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号）文件精神，积极落实上级部门相关参赛要求，进一步普及职业规划理念，提高大学生就业创业技能与实践能力，学校决定举办浙江万里学院第八届大学生职业生涯规划与创业大赛，现将有关事项通知如下，请各学院按要求认真组织实施。</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一、大赛主旨</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充分发挥</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以赛促学、以赛促教</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的积极作用，引导各高校主动服务创新驱动发展战略，积极创新人才培养机制，普及大学生职业生涯规划意识，提高大学生的创新精神、创业意识和创新创业能力，深化大学生创业实践，从而进一步推动我省加快实施创新驱动发展战略，努力造就</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大众创业、万众创新</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的生力军。</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二、大赛分类</w:t>
      </w:r>
    </w:p>
    <w:p w:rsidR="00B77712" w:rsidRPr="00B77712" w:rsidRDefault="00B77712" w:rsidP="00B77712">
      <w:pPr>
        <w:widowControl/>
        <w:shd w:val="clear" w:color="auto" w:fill="FFFFFF"/>
        <w:ind w:firstLine="48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 </w:t>
      </w:r>
      <w:r w:rsidRPr="00B77712">
        <w:rPr>
          <w:rFonts w:ascii="仿宋_GB2312" w:eastAsia="仿宋_GB2312" w:hAnsi="宋体" w:cs="宋体" w:hint="eastAsia"/>
          <w:color w:val="2B2B2B"/>
          <w:kern w:val="0"/>
          <w:sz w:val="24"/>
          <w:szCs w:val="24"/>
        </w:rPr>
        <w:t>大赛设三个类别，分别是以选择具体职业就业为目标的职业规划类（简称</w:t>
      </w: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类），以文化创意、科技创新、服务咨询为导向的创新创意类（简称</w:t>
      </w:r>
      <w:r w:rsidRPr="00B77712">
        <w:rPr>
          <w:rFonts w:ascii="宋体" w:eastAsia="宋体" w:hAnsi="宋体" w:cs="宋体"/>
          <w:color w:val="2B2B2B"/>
          <w:kern w:val="0"/>
          <w:sz w:val="24"/>
          <w:szCs w:val="24"/>
        </w:rPr>
        <w:t>B</w:t>
      </w:r>
      <w:r w:rsidRPr="00B77712">
        <w:rPr>
          <w:rFonts w:ascii="仿宋_GB2312" w:eastAsia="仿宋_GB2312" w:hAnsi="宋体" w:cs="宋体" w:hint="eastAsia"/>
          <w:color w:val="2B2B2B"/>
          <w:kern w:val="0"/>
          <w:sz w:val="24"/>
          <w:szCs w:val="24"/>
        </w:rPr>
        <w:t>类）和正在实施创业项目的创业实践类（简称</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类）三个类别。</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三、参赛对象</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浙江省普通高校全日制在校学生。</w:t>
      </w: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类以个人形式报名参赛，</w:t>
      </w:r>
      <w:r w:rsidRPr="00B77712">
        <w:rPr>
          <w:rFonts w:ascii="宋体" w:eastAsia="宋体" w:hAnsi="宋体" w:cs="宋体"/>
          <w:color w:val="2B2B2B"/>
          <w:kern w:val="0"/>
          <w:sz w:val="24"/>
          <w:szCs w:val="24"/>
        </w:rPr>
        <w:t>B</w:t>
      </w:r>
      <w:r w:rsidRPr="00B77712">
        <w:rPr>
          <w:rFonts w:ascii="仿宋_GB2312" w:eastAsia="仿宋_GB2312" w:hAnsi="宋体" w:cs="宋体" w:hint="eastAsia"/>
          <w:color w:val="2B2B2B"/>
          <w:kern w:val="0"/>
          <w:sz w:val="24"/>
          <w:szCs w:val="24"/>
        </w:rPr>
        <w:t>类和</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类以个人或团队的形式报名参赛（每个团队参赛选手不得超过</w:t>
      </w: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人），每个作品（项目）指导教师不超过</w:t>
      </w: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人。大赛鼓励参赛者跨院校、跨专业，自行组成学科优势互补、专业配备科学、人员结构合理的团队。跨院校项目只能明确一个申报主体院校。</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四、参赛要求</w:t>
      </w:r>
    </w:p>
    <w:p w:rsidR="00B77712" w:rsidRPr="00B77712" w:rsidRDefault="00B77712" w:rsidP="00B77712">
      <w:pPr>
        <w:widowControl/>
        <w:shd w:val="clear" w:color="auto" w:fill="FFFFFF"/>
        <w:ind w:firstLine="640"/>
        <w:textAlignment w:val="top"/>
        <w:rPr>
          <w:rFonts w:ascii="Arial" w:eastAsia="宋体" w:hAnsi="Arial" w:cs="Arial"/>
          <w:color w:val="2B2B2B"/>
          <w:kern w:val="0"/>
          <w:sz w:val="24"/>
          <w:szCs w:val="24"/>
        </w:rPr>
      </w:pPr>
      <w:r w:rsidRPr="00B77712">
        <w:rPr>
          <w:rFonts w:ascii="Arial" w:eastAsia="宋体" w:hAnsi="Arial" w:cs="Arial"/>
          <w:color w:val="2B2B2B"/>
          <w:kern w:val="0"/>
          <w:sz w:val="24"/>
          <w:szCs w:val="24"/>
        </w:rPr>
        <w:t>1.</w:t>
      </w:r>
      <w:r w:rsidRPr="00B77712">
        <w:rPr>
          <w:rFonts w:ascii="仿宋_GB2312" w:eastAsia="仿宋_GB2312" w:hAnsi="Arial" w:cs="Arial" w:hint="eastAsia"/>
          <w:color w:val="2B2B2B"/>
          <w:kern w:val="0"/>
          <w:sz w:val="24"/>
          <w:szCs w:val="24"/>
        </w:rPr>
        <w:t>所有参赛作品、项目必须符合大赛的主题和范围，不得与国家相关法律、法规和科技伦理相抵触；</w:t>
      </w:r>
    </w:p>
    <w:p w:rsidR="00B77712" w:rsidRPr="00B77712" w:rsidRDefault="00B77712" w:rsidP="00B77712">
      <w:pPr>
        <w:widowControl/>
        <w:shd w:val="clear" w:color="auto" w:fill="FFFFFF"/>
        <w:ind w:firstLine="640"/>
        <w:textAlignment w:val="top"/>
        <w:rPr>
          <w:rFonts w:ascii="Arial" w:eastAsia="宋体" w:hAnsi="Arial" w:cs="Arial"/>
          <w:color w:val="2B2B2B"/>
          <w:kern w:val="0"/>
          <w:sz w:val="24"/>
          <w:szCs w:val="24"/>
        </w:rPr>
      </w:pPr>
      <w:r w:rsidRPr="00B77712">
        <w:rPr>
          <w:rFonts w:ascii="Arial" w:eastAsia="宋体" w:hAnsi="Arial" w:cs="Arial"/>
          <w:color w:val="2B2B2B"/>
          <w:kern w:val="0"/>
          <w:sz w:val="24"/>
          <w:szCs w:val="24"/>
        </w:rPr>
        <w:t>2.</w:t>
      </w:r>
      <w:r w:rsidRPr="00B77712">
        <w:rPr>
          <w:rFonts w:ascii="仿宋_GB2312" w:eastAsia="仿宋_GB2312" w:hAnsi="Arial" w:cs="Arial" w:hint="eastAsia"/>
          <w:color w:val="2B2B2B"/>
          <w:kern w:val="0"/>
          <w:sz w:val="24"/>
          <w:szCs w:val="24"/>
        </w:rPr>
        <w:t>所有参赛作品、项目必须是原创作品或获得合法授权，不能存在侵犯他人知识产权如涉及著作权、版权、肖像权、名誉权、隐私权等，不能存在任何法律纠纷。</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五、大赛组织</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（一）举办单位</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1.</w:t>
      </w:r>
      <w:r w:rsidRPr="00B77712">
        <w:rPr>
          <w:rFonts w:ascii="仿宋_GB2312" w:eastAsia="仿宋_GB2312" w:hAnsi="宋体" w:cs="宋体" w:hint="eastAsia"/>
          <w:color w:val="2B2B2B"/>
          <w:kern w:val="0"/>
          <w:sz w:val="24"/>
          <w:szCs w:val="24"/>
        </w:rPr>
        <w:t>主办单位：浙江万里学院</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2.</w:t>
      </w:r>
      <w:r w:rsidRPr="00B77712">
        <w:rPr>
          <w:rFonts w:ascii="仿宋_GB2312" w:eastAsia="仿宋_GB2312" w:hAnsi="宋体" w:cs="宋体" w:hint="eastAsia"/>
          <w:color w:val="2B2B2B"/>
          <w:kern w:val="0"/>
          <w:sz w:val="24"/>
          <w:szCs w:val="24"/>
        </w:rPr>
        <w:t>承办单位：就业与创业指导中心</w:t>
      </w:r>
    </w:p>
    <w:p w:rsidR="00B77712" w:rsidRPr="00B77712" w:rsidRDefault="00B77712" w:rsidP="00B77712">
      <w:pPr>
        <w:widowControl/>
        <w:shd w:val="clear" w:color="auto" w:fill="FFFFFF"/>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    3.</w:t>
      </w:r>
      <w:r w:rsidRPr="00B77712">
        <w:rPr>
          <w:rFonts w:ascii="仿宋_GB2312" w:eastAsia="仿宋_GB2312" w:hAnsi="宋体" w:cs="宋体" w:hint="eastAsia"/>
          <w:color w:val="2B2B2B"/>
          <w:kern w:val="0"/>
          <w:sz w:val="24"/>
          <w:szCs w:val="24"/>
        </w:rPr>
        <w:t>网络支持：</w:t>
      </w:r>
      <w:proofErr w:type="gramStart"/>
      <w:r w:rsidRPr="00B77712">
        <w:rPr>
          <w:rFonts w:ascii="仿宋_GB2312" w:eastAsia="仿宋_GB2312" w:hAnsi="宋体" w:cs="宋体" w:hint="eastAsia"/>
          <w:color w:val="2B2B2B"/>
          <w:kern w:val="0"/>
          <w:sz w:val="24"/>
          <w:szCs w:val="24"/>
        </w:rPr>
        <w:t>校就业</w:t>
      </w:r>
      <w:proofErr w:type="gramEnd"/>
      <w:r w:rsidRPr="00B77712">
        <w:rPr>
          <w:rFonts w:ascii="仿宋_GB2312" w:eastAsia="仿宋_GB2312" w:hAnsi="宋体" w:cs="宋体" w:hint="eastAsia"/>
          <w:color w:val="2B2B2B"/>
          <w:kern w:val="0"/>
          <w:sz w:val="24"/>
          <w:szCs w:val="24"/>
        </w:rPr>
        <w:t>创业服务网（</w:t>
      </w:r>
      <w:r w:rsidRPr="00B77712">
        <w:rPr>
          <w:rFonts w:ascii="宋体" w:eastAsia="宋体" w:hAnsi="宋体" w:cs="宋体"/>
          <w:color w:val="2B2B2B"/>
          <w:kern w:val="0"/>
          <w:sz w:val="24"/>
          <w:szCs w:val="24"/>
        </w:rPr>
        <w:t>http</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//career.zwu.edu.cn/</w:t>
      </w:r>
      <w:r w:rsidRPr="00B77712">
        <w:rPr>
          <w:rFonts w:ascii="仿宋_GB2312" w:eastAsia="仿宋_GB2312" w:hAnsi="宋体" w:cs="宋体" w:hint="eastAsia"/>
          <w:color w:val="2B2B2B"/>
          <w:kern w:val="0"/>
          <w:sz w:val="24"/>
          <w:szCs w:val="24"/>
        </w:rPr>
        <w:t>）</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（二）大赛组委会</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大赛成立组委会，负责统筹、协调、组织实施大赛的各项工作。大赛组委会下设办公室，具体负责大赛的执行、宣传、协调、推进等日常工作。</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大赛将邀请资深职业咨询专家、企事业用人单位代表等相关人员组成评委会，按不同阶段有关程序和要求进行评审。</w:t>
      </w:r>
    </w:p>
    <w:p w:rsidR="00B77712" w:rsidRPr="00B77712" w:rsidRDefault="00B77712" w:rsidP="00B77712">
      <w:pPr>
        <w:widowControl/>
        <w:shd w:val="clear" w:color="auto" w:fill="FFFFFF"/>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    </w:t>
      </w:r>
      <w:r w:rsidRPr="00B77712">
        <w:rPr>
          <w:rFonts w:ascii="黑体" w:eastAsia="黑体" w:hAnsi="黑体" w:cs="宋体" w:hint="eastAsia"/>
          <w:color w:val="2B2B2B"/>
          <w:kern w:val="0"/>
          <w:sz w:val="24"/>
          <w:szCs w:val="24"/>
        </w:rPr>
        <w:t>六、大赛安排</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大赛自</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w:t>
      </w: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月启动，分赛前指导、初赛、复赛和决赛四个阶段。具体内容、流程、参赛标准、作品规范以及初赛作品汇总表等参赛要求见附件。各阶段安排如下：</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（一）赛前指导（</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w:t>
      </w: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13</w:t>
      </w:r>
      <w:r w:rsidRPr="00B77712">
        <w:rPr>
          <w:rFonts w:ascii="仿宋_GB2312" w:eastAsia="仿宋_GB2312" w:hAnsi="宋体" w:cs="宋体" w:hint="eastAsia"/>
          <w:color w:val="2B2B2B"/>
          <w:kern w:val="0"/>
          <w:sz w:val="24"/>
          <w:szCs w:val="24"/>
        </w:rPr>
        <w:t>日—</w:t>
      </w: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30</w:t>
      </w:r>
      <w:r w:rsidRPr="00B77712">
        <w:rPr>
          <w:rFonts w:ascii="仿宋_GB2312" w:eastAsia="仿宋_GB2312" w:hAnsi="宋体" w:cs="宋体" w:hint="eastAsia"/>
          <w:color w:val="2B2B2B"/>
          <w:kern w:val="0"/>
          <w:sz w:val="24"/>
          <w:szCs w:val="24"/>
        </w:rPr>
        <w:t>日）</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lastRenderedPageBreak/>
        <w:t>组委会将在赛前组织各学院职业生涯规划指导教师开展专题培训，提升指导教师队伍的业务水平和技能，增强指导的针对性和有效性，从而提升参赛作品的质量与水平。</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（二）初赛阶段（</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1</w:t>
      </w:r>
      <w:r w:rsidRPr="00B77712">
        <w:rPr>
          <w:rFonts w:ascii="仿宋_GB2312" w:eastAsia="仿宋_GB2312" w:hAnsi="宋体" w:cs="宋体" w:hint="eastAsia"/>
          <w:color w:val="2B2B2B"/>
          <w:kern w:val="0"/>
          <w:sz w:val="24"/>
          <w:szCs w:val="24"/>
        </w:rPr>
        <w:t>日—</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20</w:t>
      </w:r>
      <w:r w:rsidRPr="00B77712">
        <w:rPr>
          <w:rFonts w:ascii="仿宋_GB2312" w:eastAsia="仿宋_GB2312" w:hAnsi="宋体" w:cs="宋体" w:hint="eastAsia"/>
          <w:color w:val="2B2B2B"/>
          <w:kern w:val="0"/>
          <w:sz w:val="24"/>
          <w:szCs w:val="24"/>
        </w:rPr>
        <w:t>日）</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初赛由各学院组织实施，各学院要做好本院赛事实施、院内优秀选手选拔等大赛组织工作，选拔推荐参加复赛选手及作品（推送时按选拔成绩排序，供复赛评委参考）。</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（三）复赛阶段（</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21</w:t>
      </w:r>
      <w:r w:rsidRPr="00B77712">
        <w:rPr>
          <w:rFonts w:ascii="仿宋_GB2312" w:eastAsia="仿宋_GB2312" w:hAnsi="宋体" w:cs="宋体" w:hint="eastAsia"/>
          <w:color w:val="2B2B2B"/>
          <w:kern w:val="0"/>
          <w:sz w:val="24"/>
          <w:szCs w:val="24"/>
        </w:rPr>
        <w:t>日—</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31</w:t>
      </w:r>
      <w:r w:rsidRPr="00B77712">
        <w:rPr>
          <w:rFonts w:ascii="仿宋_GB2312" w:eastAsia="仿宋_GB2312" w:hAnsi="宋体" w:cs="宋体" w:hint="eastAsia"/>
          <w:color w:val="2B2B2B"/>
          <w:kern w:val="0"/>
          <w:sz w:val="24"/>
          <w:szCs w:val="24"/>
        </w:rPr>
        <w:t>日）</w:t>
      </w:r>
    </w:p>
    <w:p w:rsidR="00B77712" w:rsidRPr="00B77712" w:rsidRDefault="00B77712" w:rsidP="00B77712">
      <w:pPr>
        <w:widowControl/>
        <w:shd w:val="clear" w:color="auto" w:fill="FFFFFF"/>
        <w:ind w:firstLine="48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复赛只对参加</w:t>
      </w: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类选手的规划作品的电子文本、</w:t>
      </w:r>
      <w:r w:rsidRPr="00B77712">
        <w:rPr>
          <w:rFonts w:ascii="宋体" w:eastAsia="宋体" w:hAnsi="宋体" w:cs="宋体"/>
          <w:color w:val="2B2B2B"/>
          <w:kern w:val="0"/>
          <w:sz w:val="24"/>
          <w:szCs w:val="24"/>
        </w:rPr>
        <w:t>B</w:t>
      </w:r>
      <w:r w:rsidRPr="00B77712">
        <w:rPr>
          <w:rFonts w:ascii="仿宋_GB2312" w:eastAsia="仿宋_GB2312" w:hAnsi="宋体" w:cs="宋体" w:hint="eastAsia"/>
          <w:color w:val="2B2B2B"/>
          <w:kern w:val="0"/>
          <w:sz w:val="24"/>
          <w:szCs w:val="24"/>
        </w:rPr>
        <w:t>类选手的创新创意项目申报书（附件</w:t>
      </w:r>
      <w:r w:rsidRPr="00B77712">
        <w:rPr>
          <w:rFonts w:ascii="宋体" w:eastAsia="宋体" w:hAnsi="宋体" w:cs="宋体"/>
          <w:color w:val="2B2B2B"/>
          <w:kern w:val="0"/>
          <w:sz w:val="24"/>
          <w:szCs w:val="24"/>
        </w:rPr>
        <w:t>1</w:t>
      </w:r>
      <w:r w:rsidRPr="00B77712">
        <w:rPr>
          <w:rFonts w:ascii="仿宋_GB2312" w:eastAsia="仿宋_GB2312" w:hAnsi="宋体" w:cs="宋体" w:hint="eastAsia"/>
          <w:color w:val="2B2B2B"/>
          <w:kern w:val="0"/>
          <w:sz w:val="24"/>
          <w:szCs w:val="24"/>
        </w:rPr>
        <w:t>）和</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类选手的创业实践项目申报书（附件</w:t>
      </w:r>
      <w:r w:rsidRPr="00B77712">
        <w:rPr>
          <w:rFonts w:ascii="宋体" w:eastAsia="宋体" w:hAnsi="宋体" w:cs="宋体"/>
          <w:color w:val="2B2B2B"/>
          <w:kern w:val="0"/>
          <w:sz w:val="24"/>
          <w:szCs w:val="24"/>
        </w:rPr>
        <w:t>2</w:t>
      </w:r>
      <w:r w:rsidRPr="00B77712">
        <w:rPr>
          <w:rFonts w:ascii="仿宋_GB2312" w:eastAsia="仿宋_GB2312" w:hAnsi="宋体" w:cs="宋体" w:hint="eastAsia"/>
          <w:color w:val="2B2B2B"/>
          <w:kern w:val="0"/>
          <w:sz w:val="24"/>
          <w:szCs w:val="24"/>
        </w:rPr>
        <w:t>）进行评选。各学院参加复赛名额分配如下：</w:t>
      </w:r>
    </w:p>
    <w:p w:rsidR="00B77712" w:rsidRPr="00B77712" w:rsidRDefault="00B77712" w:rsidP="00B77712">
      <w:pPr>
        <w:widowControl/>
        <w:shd w:val="clear" w:color="auto" w:fill="FFFFFF"/>
        <w:ind w:firstLine="48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类：创新学院</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件、其他学院</w:t>
      </w:r>
      <w:r w:rsidRPr="00B77712">
        <w:rPr>
          <w:rFonts w:ascii="宋体" w:eastAsia="宋体" w:hAnsi="宋体" w:cs="宋体"/>
          <w:color w:val="2B2B2B"/>
          <w:kern w:val="0"/>
          <w:sz w:val="24"/>
          <w:szCs w:val="24"/>
        </w:rPr>
        <w:t>10</w:t>
      </w:r>
      <w:r w:rsidRPr="00B77712">
        <w:rPr>
          <w:rFonts w:ascii="仿宋_GB2312" w:eastAsia="仿宋_GB2312" w:hAnsi="宋体" w:cs="宋体" w:hint="eastAsia"/>
          <w:color w:val="2B2B2B"/>
          <w:kern w:val="0"/>
          <w:sz w:val="24"/>
          <w:szCs w:val="24"/>
        </w:rPr>
        <w:t>件；</w:t>
      </w:r>
    </w:p>
    <w:p w:rsidR="00B77712" w:rsidRPr="00B77712" w:rsidRDefault="00B77712" w:rsidP="00B77712">
      <w:pPr>
        <w:widowControl/>
        <w:shd w:val="clear" w:color="auto" w:fill="FFFFFF"/>
        <w:ind w:firstLine="48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B</w:t>
      </w:r>
      <w:r w:rsidRPr="00B77712">
        <w:rPr>
          <w:rFonts w:ascii="仿宋_GB2312" w:eastAsia="仿宋_GB2312" w:hAnsi="宋体" w:cs="宋体" w:hint="eastAsia"/>
          <w:color w:val="2B2B2B"/>
          <w:kern w:val="0"/>
          <w:sz w:val="24"/>
          <w:szCs w:val="24"/>
        </w:rPr>
        <w:t>类：创新学院</w:t>
      </w: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件、其他学院</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件；</w:t>
      </w:r>
    </w:p>
    <w:p w:rsidR="00B77712" w:rsidRPr="00B77712" w:rsidRDefault="00B77712" w:rsidP="00B77712">
      <w:pPr>
        <w:widowControl/>
        <w:shd w:val="clear" w:color="auto" w:fill="FFFFFF"/>
        <w:ind w:firstLine="48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类：创新学院</w:t>
      </w:r>
      <w:r w:rsidRPr="00B77712">
        <w:rPr>
          <w:rFonts w:ascii="宋体" w:eastAsia="宋体" w:hAnsi="宋体" w:cs="宋体"/>
          <w:color w:val="2B2B2B"/>
          <w:kern w:val="0"/>
          <w:sz w:val="24"/>
          <w:szCs w:val="24"/>
        </w:rPr>
        <w:t>1</w:t>
      </w:r>
      <w:r w:rsidRPr="00B77712">
        <w:rPr>
          <w:rFonts w:ascii="仿宋_GB2312" w:eastAsia="仿宋_GB2312" w:hAnsi="宋体" w:cs="宋体" w:hint="eastAsia"/>
          <w:color w:val="2B2B2B"/>
          <w:kern w:val="0"/>
          <w:sz w:val="24"/>
          <w:szCs w:val="24"/>
        </w:rPr>
        <w:t>件、其它学院</w:t>
      </w: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件。</w:t>
      </w:r>
    </w:p>
    <w:p w:rsidR="00B77712" w:rsidRPr="00B77712" w:rsidRDefault="00B77712" w:rsidP="00B77712">
      <w:pPr>
        <w:widowControl/>
        <w:shd w:val="clear" w:color="auto" w:fill="FFFFFF"/>
        <w:ind w:firstLine="48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各学院须于</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20</w:t>
      </w:r>
      <w:r w:rsidRPr="00B77712">
        <w:rPr>
          <w:rFonts w:ascii="仿宋_GB2312" w:eastAsia="仿宋_GB2312" w:hAnsi="宋体" w:cs="宋体" w:hint="eastAsia"/>
          <w:color w:val="2B2B2B"/>
          <w:kern w:val="0"/>
          <w:sz w:val="24"/>
          <w:szCs w:val="24"/>
        </w:rPr>
        <w:t>日前，填报“复赛推荐表”（附件</w:t>
      </w: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，仅需报送电子文本），同时将推荐参加复赛选手的作品电子文本报送交组委会办公室。组委会将组织评委按照</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书面作品评分标准（Ａ类）</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（附件</w:t>
      </w: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书面作品评分标准（Ｂ类）（附件</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和</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书面作品评分标准（</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（附件</w:t>
      </w:r>
      <w:r w:rsidRPr="00B77712">
        <w:rPr>
          <w:rFonts w:ascii="宋体" w:eastAsia="宋体" w:hAnsi="宋体" w:cs="宋体"/>
          <w:color w:val="2B2B2B"/>
          <w:kern w:val="0"/>
          <w:sz w:val="24"/>
          <w:szCs w:val="24"/>
        </w:rPr>
        <w:t>6</w:t>
      </w:r>
      <w:r w:rsidRPr="00B77712">
        <w:rPr>
          <w:rFonts w:ascii="仿宋_GB2312" w:eastAsia="仿宋_GB2312" w:hAnsi="宋体" w:cs="宋体" w:hint="eastAsia"/>
          <w:color w:val="2B2B2B"/>
          <w:kern w:val="0"/>
          <w:sz w:val="24"/>
          <w:szCs w:val="24"/>
        </w:rPr>
        <w:t>）对参赛作品分</w:t>
      </w: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B</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三组逐一评分后取平均分排序，并根据复赛评分情况遴选出入围学校决赛名单；复赛结果将在就业创业服务网上公布。</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（四）决赛阶段（</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w:t>
      </w:r>
      <w:r w:rsidRPr="00B77712">
        <w:rPr>
          <w:rFonts w:ascii="宋体" w:eastAsia="宋体" w:hAnsi="宋体" w:cs="宋体"/>
          <w:color w:val="2B2B2B"/>
          <w:kern w:val="0"/>
          <w:sz w:val="24"/>
          <w:szCs w:val="24"/>
        </w:rPr>
        <w:t>6</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1</w:t>
      </w:r>
      <w:r w:rsidRPr="00B77712">
        <w:rPr>
          <w:rFonts w:ascii="仿宋_GB2312" w:eastAsia="仿宋_GB2312" w:hAnsi="宋体" w:cs="宋体" w:hint="eastAsia"/>
          <w:color w:val="2B2B2B"/>
          <w:kern w:val="0"/>
          <w:sz w:val="24"/>
          <w:szCs w:val="24"/>
        </w:rPr>
        <w:t>日—</w:t>
      </w:r>
      <w:r w:rsidRPr="00B77712">
        <w:rPr>
          <w:rFonts w:ascii="宋体" w:eastAsia="宋体" w:hAnsi="宋体" w:cs="宋体"/>
          <w:color w:val="2B2B2B"/>
          <w:kern w:val="0"/>
          <w:sz w:val="24"/>
          <w:szCs w:val="24"/>
        </w:rPr>
        <w:t>6</w:t>
      </w:r>
      <w:r w:rsidRPr="00B77712">
        <w:rPr>
          <w:rFonts w:ascii="仿宋_GB2312" w:eastAsia="仿宋_GB2312" w:hAnsi="宋体" w:cs="宋体" w:hint="eastAsia"/>
          <w:color w:val="2B2B2B"/>
          <w:kern w:val="0"/>
          <w:sz w:val="24"/>
          <w:szCs w:val="24"/>
        </w:rPr>
        <w:t>月</w:t>
      </w:r>
      <w:r w:rsidRPr="00B77712">
        <w:rPr>
          <w:rFonts w:ascii="宋体" w:eastAsia="宋体" w:hAnsi="宋体" w:cs="宋体"/>
          <w:color w:val="2B2B2B"/>
          <w:kern w:val="0"/>
          <w:sz w:val="24"/>
          <w:szCs w:val="24"/>
        </w:rPr>
        <w:t>21</w:t>
      </w:r>
      <w:r w:rsidRPr="00B77712">
        <w:rPr>
          <w:rFonts w:ascii="仿宋_GB2312" w:eastAsia="仿宋_GB2312" w:hAnsi="宋体" w:cs="宋体" w:hint="eastAsia"/>
          <w:color w:val="2B2B2B"/>
          <w:kern w:val="0"/>
          <w:sz w:val="24"/>
          <w:szCs w:val="24"/>
        </w:rPr>
        <w:t>日）</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晋级全省决赛选手须将纸质书面作品一式</w:t>
      </w:r>
      <w:r w:rsidRPr="00B77712">
        <w:rPr>
          <w:rFonts w:ascii="宋体" w:eastAsia="宋体" w:hAnsi="宋体" w:cs="宋体"/>
          <w:color w:val="2B2B2B"/>
          <w:kern w:val="0"/>
          <w:sz w:val="24"/>
          <w:szCs w:val="24"/>
        </w:rPr>
        <w:t>6</w:t>
      </w:r>
      <w:r w:rsidRPr="00B77712">
        <w:rPr>
          <w:rFonts w:ascii="仿宋_GB2312" w:eastAsia="仿宋_GB2312" w:hAnsi="宋体" w:cs="宋体" w:hint="eastAsia"/>
          <w:color w:val="2B2B2B"/>
          <w:kern w:val="0"/>
          <w:sz w:val="24"/>
          <w:szCs w:val="24"/>
        </w:rPr>
        <w:t>份（</w:t>
      </w:r>
      <w:r w:rsidRPr="00B77712">
        <w:rPr>
          <w:rFonts w:ascii="宋体" w:eastAsia="宋体" w:hAnsi="宋体" w:cs="宋体"/>
          <w:color w:val="2B2B2B"/>
          <w:kern w:val="0"/>
          <w:sz w:val="24"/>
          <w:szCs w:val="24"/>
        </w:rPr>
        <w:t>A4</w:t>
      </w:r>
      <w:r w:rsidRPr="00B77712">
        <w:rPr>
          <w:rFonts w:ascii="仿宋_GB2312" w:eastAsia="仿宋_GB2312" w:hAnsi="宋体" w:cs="宋体" w:hint="eastAsia"/>
          <w:color w:val="2B2B2B"/>
          <w:kern w:val="0"/>
          <w:sz w:val="24"/>
          <w:szCs w:val="24"/>
        </w:rPr>
        <w:t>纸黑白打印简装）及参赛作品电子稿、</w:t>
      </w:r>
      <w:r w:rsidRPr="00B77712">
        <w:rPr>
          <w:rFonts w:ascii="宋体" w:eastAsia="宋体" w:hAnsi="宋体" w:cs="宋体"/>
          <w:color w:val="2B2B2B"/>
          <w:kern w:val="0"/>
          <w:sz w:val="24"/>
          <w:szCs w:val="24"/>
        </w:rPr>
        <w:t>PPT</w:t>
      </w:r>
      <w:r w:rsidRPr="00B77712">
        <w:rPr>
          <w:rFonts w:ascii="仿宋_GB2312" w:eastAsia="仿宋_GB2312" w:hAnsi="宋体" w:cs="宋体" w:hint="eastAsia"/>
          <w:color w:val="2B2B2B"/>
          <w:kern w:val="0"/>
          <w:sz w:val="24"/>
          <w:szCs w:val="24"/>
        </w:rPr>
        <w:t>，在决赛报到前一周报送至大赛组委会。</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A</w:t>
      </w:r>
      <w:proofErr w:type="gramStart"/>
      <w:r w:rsidRPr="00B77712">
        <w:rPr>
          <w:rFonts w:ascii="仿宋_GB2312" w:eastAsia="仿宋_GB2312" w:hAnsi="宋体" w:cs="宋体" w:hint="eastAsia"/>
          <w:color w:val="2B2B2B"/>
          <w:kern w:val="0"/>
          <w:sz w:val="24"/>
          <w:szCs w:val="24"/>
        </w:rPr>
        <w:t>类决赛</w:t>
      </w:r>
      <w:proofErr w:type="gramEnd"/>
      <w:r w:rsidRPr="00B77712">
        <w:rPr>
          <w:rFonts w:ascii="仿宋_GB2312" w:eastAsia="仿宋_GB2312" w:hAnsi="宋体" w:cs="宋体" w:hint="eastAsia"/>
          <w:color w:val="2B2B2B"/>
          <w:kern w:val="0"/>
          <w:sz w:val="24"/>
          <w:szCs w:val="24"/>
        </w:rPr>
        <w:t>环节由主题陈述、职业角色模拟、现场答辩三部分组成，每位选手主题陈述部分限时</w:t>
      </w:r>
      <w:r w:rsidRPr="00B77712">
        <w:rPr>
          <w:rFonts w:ascii="宋体" w:eastAsia="宋体" w:hAnsi="宋体" w:cs="宋体"/>
          <w:color w:val="2B2B2B"/>
          <w:kern w:val="0"/>
          <w:sz w:val="24"/>
          <w:szCs w:val="24"/>
        </w:rPr>
        <w:t>6</w:t>
      </w:r>
      <w:r w:rsidRPr="00B77712">
        <w:rPr>
          <w:rFonts w:ascii="仿宋_GB2312" w:eastAsia="仿宋_GB2312" w:hAnsi="宋体" w:cs="宋体" w:hint="eastAsia"/>
          <w:color w:val="2B2B2B"/>
          <w:kern w:val="0"/>
          <w:sz w:val="24"/>
          <w:szCs w:val="24"/>
        </w:rPr>
        <w:t>分钟、职业体验感悟部分限时</w:t>
      </w: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分钟，现场答辩部分限时</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分钟。参赛选手须在决赛前合理安排时间到目标职业的实际工作岗位进行体验或观察，并填报职业体验感悟表。职业体验感悟部分表现形式不限，要求参赛选手充分了解目标职业，明晰职业要求和展现个人职业能力。</w:t>
      </w:r>
    </w:p>
    <w:p w:rsidR="00B77712" w:rsidRPr="00B77712" w:rsidRDefault="00B77712" w:rsidP="00B77712">
      <w:pPr>
        <w:widowControl/>
        <w:shd w:val="clear" w:color="auto" w:fill="FFFFFF"/>
        <w:ind w:firstLine="640"/>
        <w:textAlignment w:val="top"/>
        <w:rPr>
          <w:rFonts w:ascii="Arial" w:eastAsia="宋体" w:hAnsi="Arial" w:cs="Arial"/>
          <w:color w:val="2B2B2B"/>
          <w:kern w:val="0"/>
          <w:sz w:val="24"/>
          <w:szCs w:val="24"/>
        </w:rPr>
      </w:pPr>
      <w:r w:rsidRPr="00B77712">
        <w:rPr>
          <w:rFonts w:ascii="Arial" w:eastAsia="宋体" w:hAnsi="Arial" w:cs="Arial"/>
          <w:color w:val="2B2B2B"/>
          <w:kern w:val="0"/>
          <w:sz w:val="24"/>
          <w:szCs w:val="24"/>
        </w:rPr>
        <w:t>B</w:t>
      </w:r>
      <w:proofErr w:type="gramStart"/>
      <w:r w:rsidRPr="00B77712">
        <w:rPr>
          <w:rFonts w:ascii="仿宋_GB2312" w:eastAsia="仿宋_GB2312" w:hAnsi="Arial" w:cs="Arial" w:hint="eastAsia"/>
          <w:color w:val="2B2B2B"/>
          <w:kern w:val="0"/>
          <w:sz w:val="24"/>
          <w:szCs w:val="24"/>
        </w:rPr>
        <w:t>类决赛</w:t>
      </w:r>
      <w:proofErr w:type="gramEnd"/>
      <w:r w:rsidRPr="00B77712">
        <w:rPr>
          <w:rFonts w:ascii="仿宋_GB2312" w:eastAsia="仿宋_GB2312" w:hAnsi="Arial" w:cs="Arial" w:hint="eastAsia"/>
          <w:color w:val="2B2B2B"/>
          <w:kern w:val="0"/>
          <w:sz w:val="24"/>
          <w:szCs w:val="24"/>
        </w:rPr>
        <w:t>环节由主题陈述、</w:t>
      </w:r>
      <w:r w:rsidRPr="00B77712">
        <w:rPr>
          <w:rFonts w:ascii="Arial" w:eastAsia="宋体" w:hAnsi="Arial" w:cs="Arial"/>
          <w:color w:val="2B2B2B"/>
          <w:kern w:val="0"/>
          <w:sz w:val="24"/>
          <w:szCs w:val="24"/>
        </w:rPr>
        <w:t>TED</w:t>
      </w:r>
      <w:r w:rsidRPr="00B77712">
        <w:rPr>
          <w:rFonts w:ascii="仿宋_GB2312" w:eastAsia="仿宋_GB2312" w:hAnsi="Arial" w:cs="Arial" w:hint="eastAsia"/>
          <w:color w:val="2B2B2B"/>
          <w:kern w:val="0"/>
          <w:sz w:val="24"/>
          <w:szCs w:val="24"/>
        </w:rPr>
        <w:t>演讲、现场答辩三部分组成，主题陈述部分限时</w:t>
      </w:r>
      <w:r w:rsidRPr="00B77712">
        <w:rPr>
          <w:rFonts w:ascii="Arial" w:eastAsia="宋体" w:hAnsi="Arial" w:cs="Arial"/>
          <w:color w:val="2B2B2B"/>
          <w:kern w:val="0"/>
          <w:sz w:val="24"/>
          <w:szCs w:val="24"/>
        </w:rPr>
        <w:t>8</w:t>
      </w:r>
      <w:r w:rsidRPr="00B77712">
        <w:rPr>
          <w:rFonts w:ascii="仿宋_GB2312" w:eastAsia="仿宋_GB2312" w:hAnsi="Arial" w:cs="Arial" w:hint="eastAsia"/>
          <w:color w:val="2B2B2B"/>
          <w:kern w:val="0"/>
          <w:sz w:val="24"/>
          <w:szCs w:val="24"/>
        </w:rPr>
        <w:t>分钟，</w:t>
      </w:r>
      <w:r w:rsidRPr="00B77712">
        <w:rPr>
          <w:rFonts w:ascii="Arial" w:eastAsia="宋体" w:hAnsi="Arial" w:cs="Arial"/>
          <w:color w:val="2B2B2B"/>
          <w:kern w:val="0"/>
          <w:sz w:val="24"/>
          <w:szCs w:val="24"/>
        </w:rPr>
        <w:t>TED</w:t>
      </w:r>
      <w:r w:rsidRPr="00B77712">
        <w:rPr>
          <w:rFonts w:ascii="仿宋_GB2312" w:eastAsia="仿宋_GB2312" w:hAnsi="Arial" w:cs="Arial" w:hint="eastAsia"/>
          <w:color w:val="2B2B2B"/>
          <w:kern w:val="0"/>
          <w:sz w:val="24"/>
          <w:szCs w:val="24"/>
        </w:rPr>
        <w:t>演讲部分限时</w:t>
      </w:r>
      <w:r w:rsidRPr="00B77712">
        <w:rPr>
          <w:rFonts w:ascii="Arial" w:eastAsia="宋体" w:hAnsi="Arial" w:cs="Arial"/>
          <w:color w:val="2B2B2B"/>
          <w:kern w:val="0"/>
          <w:sz w:val="24"/>
          <w:szCs w:val="24"/>
        </w:rPr>
        <w:t>2</w:t>
      </w:r>
      <w:r w:rsidRPr="00B77712">
        <w:rPr>
          <w:rFonts w:ascii="仿宋_GB2312" w:eastAsia="仿宋_GB2312" w:hAnsi="Arial" w:cs="Arial" w:hint="eastAsia"/>
          <w:color w:val="2B2B2B"/>
          <w:kern w:val="0"/>
          <w:sz w:val="24"/>
          <w:szCs w:val="24"/>
        </w:rPr>
        <w:t>分钟，现场答辩部分限时</w:t>
      </w:r>
      <w:r w:rsidRPr="00B77712">
        <w:rPr>
          <w:rFonts w:ascii="Arial" w:eastAsia="宋体" w:hAnsi="Arial" w:cs="Arial"/>
          <w:color w:val="2B2B2B"/>
          <w:kern w:val="0"/>
          <w:sz w:val="24"/>
          <w:szCs w:val="24"/>
        </w:rPr>
        <w:t>5</w:t>
      </w:r>
      <w:r w:rsidRPr="00B77712">
        <w:rPr>
          <w:rFonts w:ascii="仿宋_GB2312" w:eastAsia="仿宋_GB2312" w:hAnsi="Arial" w:cs="Arial" w:hint="eastAsia"/>
          <w:color w:val="2B2B2B"/>
          <w:kern w:val="0"/>
          <w:sz w:val="24"/>
          <w:szCs w:val="24"/>
        </w:rPr>
        <w:t>分钟。参赛选手须在主题陈述中对项目设计思路、项目创新创意点分析和经济效益、社会效益分析等方面进行阐述；</w:t>
      </w:r>
      <w:r w:rsidRPr="00B77712">
        <w:rPr>
          <w:rFonts w:ascii="Arial" w:eastAsia="宋体" w:hAnsi="Arial" w:cs="Arial"/>
          <w:color w:val="2B2B2B"/>
          <w:kern w:val="0"/>
          <w:sz w:val="24"/>
          <w:szCs w:val="24"/>
        </w:rPr>
        <w:t>TED</w:t>
      </w:r>
      <w:r w:rsidRPr="00B77712">
        <w:rPr>
          <w:rFonts w:ascii="仿宋_GB2312" w:eastAsia="仿宋_GB2312" w:hAnsi="Arial" w:cs="Arial" w:hint="eastAsia"/>
          <w:color w:val="2B2B2B"/>
          <w:kern w:val="0"/>
          <w:sz w:val="24"/>
          <w:szCs w:val="24"/>
        </w:rPr>
        <w:t>演讲题目由参赛团队负责人在比赛前</w:t>
      </w:r>
      <w:r w:rsidRPr="00B77712">
        <w:rPr>
          <w:rFonts w:ascii="Arial" w:eastAsia="宋体" w:hAnsi="Arial" w:cs="Arial"/>
          <w:color w:val="2B2B2B"/>
          <w:kern w:val="0"/>
          <w:sz w:val="24"/>
          <w:szCs w:val="24"/>
        </w:rPr>
        <w:t>30</w:t>
      </w:r>
      <w:r w:rsidRPr="00B77712">
        <w:rPr>
          <w:rFonts w:ascii="仿宋_GB2312" w:eastAsia="仿宋_GB2312" w:hAnsi="Arial" w:cs="Arial" w:hint="eastAsia"/>
          <w:color w:val="2B2B2B"/>
          <w:kern w:val="0"/>
          <w:sz w:val="24"/>
          <w:szCs w:val="24"/>
        </w:rPr>
        <w:t>分钟从题库中抽取，主要考察结合题目和项目本身，充分发挥创新创业意识、运用思维逻辑能力、及时总结思考予以阐述。</w:t>
      </w:r>
    </w:p>
    <w:p w:rsidR="00B77712" w:rsidRPr="00B77712" w:rsidRDefault="00B77712" w:rsidP="00B77712">
      <w:pPr>
        <w:widowControl/>
        <w:shd w:val="clear" w:color="auto" w:fill="FFFFFF"/>
        <w:ind w:firstLine="640"/>
        <w:textAlignment w:val="top"/>
        <w:rPr>
          <w:rFonts w:ascii="Arial" w:eastAsia="宋体" w:hAnsi="Arial" w:cs="Arial"/>
          <w:color w:val="2B2B2B"/>
          <w:kern w:val="0"/>
          <w:sz w:val="24"/>
          <w:szCs w:val="24"/>
        </w:rPr>
      </w:pPr>
      <w:r w:rsidRPr="00B77712">
        <w:rPr>
          <w:rFonts w:ascii="Arial" w:eastAsia="宋体" w:hAnsi="Arial" w:cs="Arial"/>
          <w:color w:val="2B2B2B"/>
          <w:kern w:val="0"/>
          <w:sz w:val="24"/>
          <w:szCs w:val="24"/>
        </w:rPr>
        <w:t>C</w:t>
      </w:r>
      <w:proofErr w:type="gramStart"/>
      <w:r w:rsidRPr="00B77712">
        <w:rPr>
          <w:rFonts w:ascii="仿宋_GB2312" w:eastAsia="仿宋_GB2312" w:hAnsi="Arial" w:cs="Arial" w:hint="eastAsia"/>
          <w:color w:val="2B2B2B"/>
          <w:kern w:val="0"/>
          <w:sz w:val="24"/>
          <w:szCs w:val="24"/>
        </w:rPr>
        <w:t>类决赛</w:t>
      </w:r>
      <w:proofErr w:type="gramEnd"/>
      <w:r w:rsidRPr="00B77712">
        <w:rPr>
          <w:rFonts w:ascii="仿宋_GB2312" w:eastAsia="仿宋_GB2312" w:hAnsi="Arial" w:cs="Arial" w:hint="eastAsia"/>
          <w:color w:val="2B2B2B"/>
          <w:kern w:val="0"/>
          <w:sz w:val="24"/>
          <w:szCs w:val="24"/>
        </w:rPr>
        <w:t>环节由主题陈述、现场答辩两部分组成，主题陈述部分限时</w:t>
      </w:r>
      <w:r w:rsidRPr="00B77712">
        <w:rPr>
          <w:rFonts w:ascii="Arial" w:eastAsia="宋体" w:hAnsi="Arial" w:cs="Arial"/>
          <w:color w:val="2B2B2B"/>
          <w:kern w:val="0"/>
          <w:sz w:val="24"/>
          <w:szCs w:val="24"/>
        </w:rPr>
        <w:t>7</w:t>
      </w:r>
      <w:r w:rsidRPr="00B77712">
        <w:rPr>
          <w:rFonts w:ascii="仿宋_GB2312" w:eastAsia="仿宋_GB2312" w:hAnsi="Arial" w:cs="Arial" w:hint="eastAsia"/>
          <w:color w:val="2B2B2B"/>
          <w:kern w:val="0"/>
          <w:sz w:val="24"/>
          <w:szCs w:val="24"/>
        </w:rPr>
        <w:t>分钟，现场答辩部分限时</w:t>
      </w:r>
      <w:r w:rsidRPr="00B77712">
        <w:rPr>
          <w:rFonts w:ascii="Arial" w:eastAsia="宋体" w:hAnsi="Arial" w:cs="Arial"/>
          <w:color w:val="2B2B2B"/>
          <w:kern w:val="0"/>
          <w:sz w:val="24"/>
          <w:szCs w:val="24"/>
        </w:rPr>
        <w:t>8</w:t>
      </w:r>
      <w:r w:rsidRPr="00B77712">
        <w:rPr>
          <w:rFonts w:ascii="仿宋_GB2312" w:eastAsia="仿宋_GB2312" w:hAnsi="Arial" w:cs="Arial" w:hint="eastAsia"/>
          <w:color w:val="2B2B2B"/>
          <w:kern w:val="0"/>
          <w:sz w:val="24"/>
          <w:szCs w:val="24"/>
        </w:rPr>
        <w:t>分钟。参赛选手须在主题陈述中对创业者认知、创业项目概况、创业项目成效和创业项目展望等方面进行阐述。</w:t>
      </w:r>
    </w:p>
    <w:p w:rsidR="00B77712" w:rsidRPr="00B77712" w:rsidRDefault="00B77712" w:rsidP="00B77712">
      <w:pPr>
        <w:widowControl/>
        <w:shd w:val="clear" w:color="auto" w:fill="FFFFFF"/>
        <w:ind w:firstLine="645"/>
        <w:jc w:val="left"/>
        <w:textAlignment w:val="top"/>
        <w:rPr>
          <w:rFonts w:ascii="Arial" w:eastAsia="宋体" w:hAnsi="Arial" w:cs="Arial"/>
          <w:color w:val="2B2B2B"/>
          <w:kern w:val="0"/>
          <w:sz w:val="24"/>
          <w:szCs w:val="24"/>
        </w:rPr>
      </w:pPr>
      <w:r w:rsidRPr="00B77712">
        <w:rPr>
          <w:rFonts w:ascii="仿宋_GB2312" w:eastAsia="仿宋_GB2312" w:hAnsi="Arial" w:cs="Arial" w:hint="eastAsia"/>
          <w:color w:val="2B2B2B"/>
          <w:kern w:val="0"/>
          <w:sz w:val="24"/>
          <w:szCs w:val="24"/>
        </w:rPr>
        <w:t>评委分别根据</w:t>
      </w:r>
      <w:r w:rsidRPr="00B77712">
        <w:rPr>
          <w:rFonts w:ascii="Arial" w:eastAsia="宋体" w:hAnsi="Arial" w:cs="Arial"/>
          <w:color w:val="2B2B2B"/>
          <w:kern w:val="0"/>
          <w:sz w:val="24"/>
          <w:szCs w:val="24"/>
        </w:rPr>
        <w:t>“</w:t>
      </w:r>
      <w:r w:rsidRPr="00B77712">
        <w:rPr>
          <w:rFonts w:ascii="仿宋_GB2312" w:eastAsia="仿宋_GB2312" w:hAnsi="Arial" w:cs="Arial" w:hint="eastAsia"/>
          <w:color w:val="2B2B2B"/>
          <w:kern w:val="0"/>
          <w:sz w:val="24"/>
          <w:szCs w:val="24"/>
        </w:rPr>
        <w:t>决赛评分标准</w:t>
      </w:r>
      <w:r w:rsidRPr="00B77712">
        <w:rPr>
          <w:rFonts w:ascii="Arial" w:eastAsia="宋体" w:hAnsi="Arial" w:cs="Arial"/>
          <w:color w:val="2B2B2B"/>
          <w:kern w:val="0"/>
          <w:sz w:val="24"/>
          <w:szCs w:val="24"/>
        </w:rPr>
        <w:t>”</w:t>
      </w:r>
      <w:r w:rsidRPr="00B77712">
        <w:rPr>
          <w:rFonts w:ascii="仿宋_GB2312" w:eastAsia="仿宋_GB2312" w:hAnsi="Arial" w:cs="Arial" w:hint="eastAsia"/>
          <w:color w:val="2B2B2B"/>
          <w:kern w:val="0"/>
          <w:sz w:val="24"/>
          <w:szCs w:val="24"/>
        </w:rPr>
        <w:t>（详见附件</w:t>
      </w:r>
      <w:r w:rsidRPr="00B77712">
        <w:rPr>
          <w:rFonts w:ascii="Arial" w:eastAsia="宋体" w:hAnsi="Arial" w:cs="Arial"/>
          <w:color w:val="2B2B2B"/>
          <w:kern w:val="0"/>
          <w:sz w:val="24"/>
          <w:szCs w:val="24"/>
        </w:rPr>
        <w:t>9</w:t>
      </w:r>
      <w:r w:rsidRPr="00B77712">
        <w:rPr>
          <w:rFonts w:ascii="仿宋_GB2312" w:eastAsia="仿宋_GB2312" w:hAnsi="Arial" w:cs="Arial" w:hint="eastAsia"/>
          <w:color w:val="2B2B2B"/>
          <w:kern w:val="0"/>
          <w:sz w:val="24"/>
          <w:szCs w:val="24"/>
        </w:rPr>
        <w:t>、附件</w:t>
      </w:r>
      <w:r w:rsidRPr="00B77712">
        <w:rPr>
          <w:rFonts w:ascii="Arial" w:eastAsia="宋体" w:hAnsi="Arial" w:cs="Arial"/>
          <w:color w:val="2B2B2B"/>
          <w:kern w:val="0"/>
          <w:sz w:val="24"/>
          <w:szCs w:val="24"/>
        </w:rPr>
        <w:t>10</w:t>
      </w:r>
      <w:r w:rsidRPr="00B77712">
        <w:rPr>
          <w:rFonts w:ascii="仿宋_GB2312" w:eastAsia="仿宋_GB2312" w:hAnsi="Arial" w:cs="Arial" w:hint="eastAsia"/>
          <w:color w:val="2B2B2B"/>
          <w:kern w:val="0"/>
          <w:sz w:val="24"/>
          <w:szCs w:val="24"/>
        </w:rPr>
        <w:t>、附件</w:t>
      </w:r>
      <w:r w:rsidRPr="00B77712">
        <w:rPr>
          <w:rFonts w:ascii="Arial" w:eastAsia="宋体" w:hAnsi="Arial" w:cs="Arial"/>
          <w:color w:val="2B2B2B"/>
          <w:kern w:val="0"/>
          <w:sz w:val="24"/>
          <w:szCs w:val="24"/>
        </w:rPr>
        <w:t>11</w:t>
      </w:r>
      <w:r w:rsidRPr="00B77712">
        <w:rPr>
          <w:rFonts w:ascii="仿宋_GB2312" w:eastAsia="仿宋_GB2312" w:hAnsi="Arial" w:cs="Arial" w:hint="eastAsia"/>
          <w:color w:val="2B2B2B"/>
          <w:kern w:val="0"/>
          <w:sz w:val="24"/>
          <w:szCs w:val="24"/>
        </w:rPr>
        <w:t>）对每位选手进行决赛环节的现场打分（计分采用去掉一个最高分和一个最低分后取平均分）</w:t>
      </w:r>
      <w:r w:rsidRPr="00B77712">
        <w:rPr>
          <w:rFonts w:ascii="Arial" w:eastAsia="宋体" w:hAnsi="Arial" w:cs="Arial"/>
          <w:color w:val="2B2B2B"/>
          <w:kern w:val="0"/>
          <w:sz w:val="24"/>
          <w:szCs w:val="24"/>
        </w:rPr>
        <w:t>,</w:t>
      </w:r>
      <w:r w:rsidRPr="00B77712">
        <w:rPr>
          <w:rFonts w:ascii="仿宋_GB2312" w:eastAsia="仿宋_GB2312" w:hAnsi="Arial" w:cs="Arial" w:hint="eastAsia"/>
          <w:color w:val="2B2B2B"/>
          <w:kern w:val="0"/>
          <w:sz w:val="24"/>
          <w:szCs w:val="24"/>
        </w:rPr>
        <w:t>按得分高低从各类各组分别评选出一等奖和二等奖获得者，大赛获奖人员名单将在</w:t>
      </w:r>
      <w:r w:rsidRPr="00B77712">
        <w:rPr>
          <w:rFonts w:ascii="Arial" w:eastAsia="宋体" w:hAnsi="Arial" w:cs="Arial"/>
          <w:color w:val="2B2B2B"/>
          <w:kern w:val="0"/>
          <w:sz w:val="24"/>
          <w:szCs w:val="24"/>
        </w:rPr>
        <w:t>“</w:t>
      </w:r>
      <w:r w:rsidRPr="00B77712">
        <w:rPr>
          <w:rFonts w:ascii="仿宋_GB2312" w:eastAsia="仿宋_GB2312" w:hAnsi="Arial" w:cs="Arial" w:hint="eastAsia"/>
          <w:color w:val="2B2B2B"/>
          <w:kern w:val="0"/>
          <w:sz w:val="24"/>
          <w:szCs w:val="24"/>
        </w:rPr>
        <w:t>就业创业服务网</w:t>
      </w:r>
      <w:r w:rsidRPr="00B77712">
        <w:rPr>
          <w:rFonts w:ascii="Arial" w:eastAsia="宋体" w:hAnsi="Arial" w:cs="Arial"/>
          <w:color w:val="2B2B2B"/>
          <w:kern w:val="0"/>
          <w:sz w:val="24"/>
          <w:szCs w:val="24"/>
        </w:rPr>
        <w:t>”</w:t>
      </w:r>
      <w:r w:rsidRPr="00B77712">
        <w:rPr>
          <w:rFonts w:ascii="仿宋_GB2312" w:eastAsia="仿宋_GB2312" w:hAnsi="Arial" w:cs="Arial" w:hint="eastAsia"/>
          <w:color w:val="2B2B2B"/>
          <w:kern w:val="0"/>
          <w:sz w:val="24"/>
          <w:szCs w:val="24"/>
        </w:rPr>
        <w:t>上公布。</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七、奖项设置</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大赛设一等奖</w:t>
      </w:r>
      <w:r w:rsidRPr="00B77712">
        <w:rPr>
          <w:rFonts w:ascii="宋体" w:eastAsia="宋体" w:hAnsi="宋体" w:cs="宋体"/>
          <w:color w:val="2B2B2B"/>
          <w:kern w:val="0"/>
          <w:sz w:val="24"/>
          <w:szCs w:val="24"/>
        </w:rPr>
        <w:t>2</w:t>
      </w:r>
      <w:r w:rsidRPr="00B77712">
        <w:rPr>
          <w:rFonts w:ascii="仿宋_GB2312" w:eastAsia="仿宋_GB2312" w:hAnsi="宋体" w:cs="宋体" w:hint="eastAsia"/>
          <w:color w:val="2B2B2B"/>
          <w:kern w:val="0"/>
          <w:sz w:val="24"/>
          <w:szCs w:val="24"/>
        </w:rPr>
        <w:t>名、二等奖</w:t>
      </w: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名、三等奖</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名、优胜奖</w:t>
      </w: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名，荣获一、二、三等奖的选手同时分别授予</w:t>
      </w:r>
      <w:r w:rsidRPr="00B77712">
        <w:rPr>
          <w:rFonts w:ascii="宋体" w:eastAsia="宋体" w:hAnsi="宋体" w:cs="宋体"/>
          <w:color w:val="2B2B2B"/>
          <w:kern w:val="0"/>
          <w:sz w:val="24"/>
          <w:szCs w:val="24"/>
        </w:rPr>
        <w:t>“2017</w:t>
      </w:r>
      <w:r w:rsidRPr="00B77712">
        <w:rPr>
          <w:rFonts w:ascii="仿宋_GB2312" w:eastAsia="仿宋_GB2312" w:hAnsi="宋体" w:cs="宋体" w:hint="eastAsia"/>
          <w:color w:val="2B2B2B"/>
          <w:kern w:val="0"/>
          <w:sz w:val="24"/>
          <w:szCs w:val="24"/>
        </w:rPr>
        <w:t>年度浙江万里学院十佳职业规划之星</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荣誉称号。同时设“优秀组织奖”若干，采用学院申报制度。申报学院需填写</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校赛组织情况自评表</w:t>
      </w:r>
      <w:r w:rsidRPr="00B77712">
        <w:rPr>
          <w:rFonts w:ascii="宋体" w:eastAsia="宋体" w:hAnsi="宋体" w:cs="宋体"/>
          <w:color w:val="2B2B2B"/>
          <w:kern w:val="0"/>
          <w:sz w:val="24"/>
          <w:szCs w:val="24"/>
        </w:rPr>
        <w:t>”</w:t>
      </w:r>
      <w:r w:rsidRPr="00B77712">
        <w:rPr>
          <w:rFonts w:ascii="仿宋_GB2312" w:eastAsia="仿宋_GB2312" w:hAnsi="宋体" w:cs="宋体" w:hint="eastAsia"/>
          <w:color w:val="2B2B2B"/>
          <w:kern w:val="0"/>
          <w:sz w:val="24"/>
          <w:szCs w:val="24"/>
        </w:rPr>
        <w:t>（附件</w:t>
      </w:r>
      <w:r w:rsidRPr="00B77712">
        <w:rPr>
          <w:rFonts w:ascii="宋体" w:eastAsia="宋体" w:hAnsi="宋体" w:cs="宋体"/>
          <w:color w:val="2B2B2B"/>
          <w:kern w:val="0"/>
          <w:sz w:val="24"/>
          <w:szCs w:val="24"/>
        </w:rPr>
        <w:t>10</w:t>
      </w:r>
      <w:r w:rsidRPr="00B77712">
        <w:rPr>
          <w:rFonts w:ascii="仿宋_GB2312" w:eastAsia="仿宋_GB2312" w:hAnsi="宋体" w:cs="宋体" w:hint="eastAsia"/>
          <w:color w:val="2B2B2B"/>
          <w:kern w:val="0"/>
          <w:sz w:val="24"/>
          <w:szCs w:val="24"/>
        </w:rPr>
        <w:t>）于决赛前</w:t>
      </w:r>
      <w:r w:rsidRPr="00B77712">
        <w:rPr>
          <w:rFonts w:ascii="宋体" w:eastAsia="宋体" w:hAnsi="宋体" w:cs="宋体"/>
          <w:color w:val="2B2B2B"/>
          <w:kern w:val="0"/>
          <w:sz w:val="24"/>
          <w:szCs w:val="24"/>
        </w:rPr>
        <w:t>10</w:t>
      </w:r>
      <w:r w:rsidRPr="00B77712">
        <w:rPr>
          <w:rFonts w:ascii="仿宋_GB2312" w:eastAsia="仿宋_GB2312" w:hAnsi="宋体" w:cs="宋体" w:hint="eastAsia"/>
          <w:color w:val="2B2B2B"/>
          <w:kern w:val="0"/>
          <w:sz w:val="24"/>
          <w:szCs w:val="24"/>
        </w:rPr>
        <w:t>个工作日上报组委会办公室，组委会办公室将综合各校赛事组织开展，新闻投稿和决赛参赛情况，确定评选结果。</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黑体" w:eastAsia="黑体" w:hAnsi="黑体" w:cs="宋体" w:hint="eastAsia"/>
          <w:color w:val="2B2B2B"/>
          <w:kern w:val="0"/>
          <w:sz w:val="24"/>
          <w:szCs w:val="24"/>
        </w:rPr>
        <w:t>八、其他</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lastRenderedPageBreak/>
        <w:t>（一）各学院要高度重视，周密部署。认真做好宣传、组织、发动，在保证参赛面的同时注重水平，积极鼓励有创业潜质和已进行创业实践的学生参加比赛，组织若干场次的职业生涯规划、创新创意和创业实践等相关讲座，真正做到以赛促学、以赛促生涯规划理念和创新创业意识的普及，同时根据本次大赛的时间要求，安排好学院层面的比赛，通过比赛遴选出优秀选手参加全校比赛。参赛作品电子文本采用</w:t>
      </w:r>
      <w:r w:rsidRPr="00B77712">
        <w:rPr>
          <w:rFonts w:ascii="宋体" w:eastAsia="宋体" w:hAnsi="宋体" w:cs="宋体"/>
          <w:color w:val="2B2B2B"/>
          <w:kern w:val="0"/>
          <w:sz w:val="24"/>
          <w:szCs w:val="24"/>
        </w:rPr>
        <w:t>Word2003</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Word2007</w:t>
      </w:r>
      <w:r w:rsidRPr="00B77712">
        <w:rPr>
          <w:rFonts w:ascii="仿宋_GB2312" w:eastAsia="仿宋_GB2312" w:hAnsi="宋体" w:cs="宋体" w:hint="eastAsia"/>
          <w:color w:val="2B2B2B"/>
          <w:kern w:val="0"/>
          <w:sz w:val="24"/>
          <w:szCs w:val="24"/>
        </w:rPr>
        <w:t>版、</w:t>
      </w:r>
      <w:r w:rsidRPr="00B77712">
        <w:rPr>
          <w:rFonts w:ascii="宋体" w:eastAsia="宋体" w:hAnsi="宋体" w:cs="宋体"/>
          <w:color w:val="2B2B2B"/>
          <w:kern w:val="0"/>
          <w:sz w:val="24"/>
          <w:szCs w:val="24"/>
        </w:rPr>
        <w:t>Word2010</w:t>
      </w:r>
      <w:r w:rsidRPr="00B77712">
        <w:rPr>
          <w:rFonts w:ascii="仿宋_GB2312" w:eastAsia="仿宋_GB2312" w:hAnsi="宋体" w:cs="宋体" w:hint="eastAsia"/>
          <w:color w:val="2B2B2B"/>
          <w:kern w:val="0"/>
          <w:sz w:val="24"/>
          <w:szCs w:val="24"/>
        </w:rPr>
        <w:t>版或</w:t>
      </w:r>
      <w:proofErr w:type="spellStart"/>
      <w:r w:rsidRPr="00B77712">
        <w:rPr>
          <w:rFonts w:ascii="宋体" w:eastAsia="宋体" w:hAnsi="宋体" w:cs="宋体"/>
          <w:color w:val="2B2B2B"/>
          <w:kern w:val="0"/>
          <w:sz w:val="24"/>
          <w:szCs w:val="24"/>
        </w:rPr>
        <w:t>Pdf</w:t>
      </w:r>
      <w:proofErr w:type="spellEnd"/>
      <w:r w:rsidRPr="00B77712">
        <w:rPr>
          <w:rFonts w:ascii="仿宋_GB2312" w:eastAsia="仿宋_GB2312" w:hAnsi="宋体" w:cs="宋体" w:hint="eastAsia"/>
          <w:color w:val="2B2B2B"/>
          <w:kern w:val="0"/>
          <w:sz w:val="24"/>
          <w:szCs w:val="24"/>
        </w:rPr>
        <w:t>格式，大小不能超过</w:t>
      </w:r>
      <w:r w:rsidRPr="00B77712">
        <w:rPr>
          <w:rFonts w:ascii="宋体" w:eastAsia="宋体" w:hAnsi="宋体" w:cs="宋体"/>
          <w:color w:val="2B2B2B"/>
          <w:kern w:val="0"/>
          <w:sz w:val="24"/>
          <w:szCs w:val="24"/>
        </w:rPr>
        <w:t>30M</w:t>
      </w:r>
      <w:r w:rsidRPr="00B77712">
        <w:rPr>
          <w:rFonts w:ascii="仿宋_GB2312" w:eastAsia="仿宋_GB2312" w:hAnsi="宋体" w:cs="宋体" w:hint="eastAsia"/>
          <w:color w:val="2B2B2B"/>
          <w:kern w:val="0"/>
          <w:sz w:val="24"/>
          <w:szCs w:val="24"/>
        </w:rPr>
        <w:t>。</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（二）参加本次大赛所有选手作品和参赛相关视频资料将由组委会在就业网上发布，作为参考资料供全校师生学习交流之用。</w:t>
      </w:r>
    </w:p>
    <w:p w:rsidR="00B77712" w:rsidRPr="00B77712" w:rsidRDefault="00B77712" w:rsidP="00B77712">
      <w:pPr>
        <w:widowControl/>
        <w:shd w:val="clear" w:color="auto" w:fill="FFFFFF"/>
        <w:ind w:firstLine="640"/>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未尽事项请联系大赛组委会办公室（设在校就业与创业指导中心），联系人：夏淑红、陈清升，联系电话：</w:t>
      </w:r>
      <w:r w:rsidRPr="00B77712">
        <w:rPr>
          <w:rFonts w:ascii="宋体" w:eastAsia="宋体" w:hAnsi="宋体" w:cs="宋体"/>
          <w:color w:val="2B2B2B"/>
          <w:kern w:val="0"/>
          <w:sz w:val="24"/>
          <w:szCs w:val="24"/>
        </w:rPr>
        <w:t>88222257</w:t>
      </w:r>
      <w:r w:rsidRPr="00B77712">
        <w:rPr>
          <w:rFonts w:ascii="仿宋_GB2312" w:eastAsia="仿宋_GB2312" w:hAnsi="宋体" w:cs="宋体" w:hint="eastAsia"/>
          <w:color w:val="2B2B2B"/>
          <w:kern w:val="0"/>
          <w:sz w:val="24"/>
          <w:szCs w:val="24"/>
        </w:rPr>
        <w:t>、</w:t>
      </w:r>
      <w:r w:rsidRPr="00B77712">
        <w:rPr>
          <w:rFonts w:ascii="宋体" w:eastAsia="宋体" w:hAnsi="宋体" w:cs="宋体"/>
          <w:color w:val="2B2B2B"/>
          <w:kern w:val="0"/>
          <w:sz w:val="24"/>
          <w:szCs w:val="24"/>
        </w:rPr>
        <w:t>88222466</w:t>
      </w:r>
      <w:r w:rsidRPr="00B77712">
        <w:rPr>
          <w:rFonts w:ascii="仿宋_GB2312" w:eastAsia="仿宋_GB2312" w:hAnsi="宋体" w:cs="宋体" w:hint="eastAsia"/>
          <w:color w:val="2B2B2B"/>
          <w:kern w:val="0"/>
          <w:sz w:val="24"/>
          <w:szCs w:val="24"/>
        </w:rPr>
        <w:t>。</w:t>
      </w:r>
    </w:p>
    <w:p w:rsidR="00B77712" w:rsidRPr="00B77712" w:rsidRDefault="00B77712" w:rsidP="00B77712">
      <w:pPr>
        <w:widowControl/>
        <w:shd w:val="clear" w:color="auto" w:fill="FFFFFF"/>
        <w:ind w:left="1842" w:hanging="1206"/>
        <w:jc w:val="lef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附件：</w:t>
      </w:r>
      <w:r w:rsidRPr="00B77712">
        <w:rPr>
          <w:rFonts w:ascii="宋体" w:eastAsia="宋体" w:hAnsi="宋体" w:cs="宋体"/>
          <w:color w:val="2B2B2B"/>
          <w:kern w:val="0"/>
          <w:sz w:val="24"/>
          <w:szCs w:val="24"/>
        </w:rPr>
        <w:t>1.</w:t>
      </w:r>
      <w:r w:rsidRPr="00B77712">
        <w:rPr>
          <w:rFonts w:ascii="仿宋_GB2312" w:eastAsia="仿宋_GB2312" w:hAnsi="宋体" w:cs="宋体" w:hint="eastAsia"/>
          <w:color w:val="2B2B2B"/>
          <w:kern w:val="0"/>
          <w:sz w:val="24"/>
          <w:szCs w:val="24"/>
        </w:rPr>
        <w:t>第八届浙江万里学院大学生职业生涯规划与创业大赛创新创意类项目申报书</w:t>
      </w:r>
    </w:p>
    <w:p w:rsidR="00B77712" w:rsidRPr="00B77712" w:rsidRDefault="00B77712" w:rsidP="00B77712">
      <w:pPr>
        <w:widowControl/>
        <w:shd w:val="clear" w:color="auto" w:fill="FFFFFF"/>
        <w:ind w:left="1842" w:hanging="259"/>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2. </w:t>
      </w:r>
      <w:r w:rsidRPr="00B77712">
        <w:rPr>
          <w:rFonts w:ascii="仿宋_GB2312" w:eastAsia="仿宋_GB2312" w:hAnsi="宋体" w:cs="宋体" w:hint="eastAsia"/>
          <w:color w:val="2B2B2B"/>
          <w:kern w:val="0"/>
          <w:sz w:val="24"/>
          <w:szCs w:val="24"/>
        </w:rPr>
        <w:t>第八届浙江万里学院大学生职业生涯规划与创业大赛创业实践类项目申报书</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3.</w:t>
      </w:r>
      <w:r w:rsidRPr="00B77712">
        <w:rPr>
          <w:rFonts w:ascii="仿宋_GB2312" w:eastAsia="仿宋_GB2312" w:hAnsi="宋体" w:cs="宋体" w:hint="eastAsia"/>
          <w:color w:val="2B2B2B"/>
          <w:kern w:val="0"/>
          <w:sz w:val="24"/>
          <w:szCs w:val="24"/>
        </w:rPr>
        <w:t>校级复赛推荐表</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4.</w:t>
      </w:r>
      <w:r w:rsidRPr="00B77712">
        <w:rPr>
          <w:rFonts w:ascii="仿宋_GB2312" w:eastAsia="仿宋_GB2312" w:hAnsi="宋体" w:cs="宋体" w:hint="eastAsia"/>
          <w:color w:val="2B2B2B"/>
          <w:kern w:val="0"/>
          <w:sz w:val="24"/>
          <w:szCs w:val="24"/>
        </w:rPr>
        <w:t>书面作品评分标准（</w:t>
      </w: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类）</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5.</w:t>
      </w:r>
      <w:r w:rsidRPr="00B77712">
        <w:rPr>
          <w:rFonts w:ascii="仿宋_GB2312" w:eastAsia="仿宋_GB2312" w:hAnsi="宋体" w:cs="宋体" w:hint="eastAsia"/>
          <w:color w:val="2B2B2B"/>
          <w:kern w:val="0"/>
          <w:sz w:val="24"/>
          <w:szCs w:val="24"/>
        </w:rPr>
        <w:t>书面作品评分标准（Ｂ类）</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6.</w:t>
      </w:r>
      <w:r w:rsidRPr="00B77712">
        <w:rPr>
          <w:rFonts w:ascii="仿宋_GB2312" w:eastAsia="仿宋_GB2312" w:hAnsi="宋体" w:cs="宋体" w:hint="eastAsia"/>
          <w:color w:val="2B2B2B"/>
          <w:kern w:val="0"/>
          <w:sz w:val="24"/>
          <w:szCs w:val="24"/>
        </w:rPr>
        <w:t>书面作品评分标准（</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7.</w:t>
      </w:r>
      <w:r w:rsidRPr="00B77712">
        <w:rPr>
          <w:rFonts w:ascii="仿宋_GB2312" w:eastAsia="仿宋_GB2312" w:hAnsi="宋体" w:cs="宋体" w:hint="eastAsia"/>
          <w:color w:val="2B2B2B"/>
          <w:kern w:val="0"/>
          <w:sz w:val="24"/>
          <w:szCs w:val="24"/>
        </w:rPr>
        <w:t>决赛评分标准（</w:t>
      </w:r>
      <w:r w:rsidRPr="00B77712">
        <w:rPr>
          <w:rFonts w:ascii="宋体" w:eastAsia="宋体" w:hAnsi="宋体" w:cs="宋体"/>
          <w:color w:val="2B2B2B"/>
          <w:kern w:val="0"/>
          <w:sz w:val="24"/>
          <w:szCs w:val="24"/>
        </w:rPr>
        <w:t>A</w:t>
      </w:r>
      <w:r w:rsidRPr="00B77712">
        <w:rPr>
          <w:rFonts w:ascii="仿宋_GB2312" w:eastAsia="仿宋_GB2312" w:hAnsi="宋体" w:cs="宋体" w:hint="eastAsia"/>
          <w:color w:val="2B2B2B"/>
          <w:kern w:val="0"/>
          <w:sz w:val="24"/>
          <w:szCs w:val="24"/>
        </w:rPr>
        <w:t>类）</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8.</w:t>
      </w:r>
      <w:r w:rsidRPr="00B77712">
        <w:rPr>
          <w:rFonts w:ascii="仿宋_GB2312" w:eastAsia="仿宋_GB2312" w:hAnsi="宋体" w:cs="宋体" w:hint="eastAsia"/>
          <w:color w:val="2B2B2B"/>
          <w:kern w:val="0"/>
          <w:sz w:val="24"/>
          <w:szCs w:val="24"/>
        </w:rPr>
        <w:t>决赛评分标准（Ｂ类）</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9.</w:t>
      </w:r>
      <w:r w:rsidRPr="00B77712">
        <w:rPr>
          <w:rFonts w:ascii="仿宋_GB2312" w:eastAsia="仿宋_GB2312" w:hAnsi="宋体" w:cs="宋体" w:hint="eastAsia"/>
          <w:color w:val="2B2B2B"/>
          <w:kern w:val="0"/>
          <w:sz w:val="24"/>
          <w:szCs w:val="24"/>
        </w:rPr>
        <w:t>决赛评分标准（</w:t>
      </w:r>
      <w:r w:rsidRPr="00B77712">
        <w:rPr>
          <w:rFonts w:ascii="宋体" w:eastAsia="宋体" w:hAnsi="宋体" w:cs="宋体"/>
          <w:color w:val="2B2B2B"/>
          <w:kern w:val="0"/>
          <w:sz w:val="24"/>
          <w:szCs w:val="24"/>
        </w:rPr>
        <w:t>C</w:t>
      </w:r>
      <w:r w:rsidRPr="00B77712">
        <w:rPr>
          <w:rFonts w:ascii="仿宋_GB2312" w:eastAsia="仿宋_GB2312" w:hAnsi="宋体" w:cs="宋体" w:hint="eastAsia"/>
          <w:color w:val="2B2B2B"/>
          <w:kern w:val="0"/>
          <w:sz w:val="24"/>
          <w:szCs w:val="24"/>
        </w:rPr>
        <w:t>类）</w:t>
      </w:r>
    </w:p>
    <w:p w:rsidR="00B77712" w:rsidRPr="00B77712" w:rsidRDefault="00B77712" w:rsidP="00B77712">
      <w:pPr>
        <w:widowControl/>
        <w:shd w:val="clear" w:color="auto" w:fill="FFFFFF"/>
        <w:ind w:firstLine="1600"/>
        <w:jc w:val="left"/>
        <w:textAlignment w:val="top"/>
        <w:rPr>
          <w:rFonts w:ascii="宋体" w:eastAsia="宋体" w:hAnsi="宋体" w:cs="宋体"/>
          <w:color w:val="2B2B2B"/>
          <w:kern w:val="0"/>
          <w:sz w:val="24"/>
          <w:szCs w:val="24"/>
        </w:rPr>
      </w:pPr>
      <w:r w:rsidRPr="00B77712">
        <w:rPr>
          <w:rFonts w:ascii="宋体" w:eastAsia="宋体" w:hAnsi="宋体" w:cs="宋体"/>
          <w:color w:val="2B2B2B"/>
          <w:kern w:val="0"/>
          <w:sz w:val="24"/>
          <w:szCs w:val="24"/>
        </w:rPr>
        <w:t>10.</w:t>
      </w:r>
      <w:proofErr w:type="gramStart"/>
      <w:r w:rsidRPr="00B77712">
        <w:rPr>
          <w:rFonts w:ascii="仿宋_GB2312" w:eastAsia="仿宋_GB2312" w:hAnsi="宋体" w:cs="宋体" w:hint="eastAsia"/>
          <w:color w:val="2B2B2B"/>
          <w:kern w:val="0"/>
          <w:sz w:val="24"/>
          <w:szCs w:val="24"/>
        </w:rPr>
        <w:t>院赛组织</w:t>
      </w:r>
      <w:proofErr w:type="gramEnd"/>
      <w:r w:rsidRPr="00B77712">
        <w:rPr>
          <w:rFonts w:ascii="仿宋_GB2312" w:eastAsia="仿宋_GB2312" w:hAnsi="宋体" w:cs="宋体" w:hint="eastAsia"/>
          <w:color w:val="2B2B2B"/>
          <w:kern w:val="0"/>
          <w:sz w:val="24"/>
          <w:szCs w:val="24"/>
        </w:rPr>
        <w:t>情况自评表</w:t>
      </w:r>
    </w:p>
    <w:p w:rsidR="002E1F41" w:rsidRDefault="002E1F41" w:rsidP="00B77712">
      <w:pPr>
        <w:widowControl/>
        <w:shd w:val="clear" w:color="auto" w:fill="FFFFFF"/>
        <w:ind w:firstLine="4000"/>
        <w:jc w:val="left"/>
        <w:textAlignment w:val="top"/>
        <w:rPr>
          <w:rFonts w:ascii="仿宋_GB2312" w:eastAsia="仿宋_GB2312" w:hAnsi="宋体" w:cs="宋体"/>
          <w:color w:val="2B2B2B"/>
          <w:kern w:val="0"/>
          <w:sz w:val="24"/>
          <w:szCs w:val="24"/>
        </w:rPr>
      </w:pPr>
    </w:p>
    <w:p w:rsidR="002E1F41" w:rsidRDefault="002E1F41" w:rsidP="00B77712">
      <w:pPr>
        <w:widowControl/>
        <w:shd w:val="clear" w:color="auto" w:fill="FFFFFF"/>
        <w:ind w:firstLine="4000"/>
        <w:jc w:val="left"/>
        <w:textAlignment w:val="top"/>
        <w:rPr>
          <w:rFonts w:ascii="仿宋_GB2312" w:eastAsia="仿宋_GB2312" w:hAnsi="宋体" w:cs="宋体"/>
          <w:color w:val="2B2B2B"/>
          <w:kern w:val="0"/>
          <w:sz w:val="24"/>
          <w:szCs w:val="24"/>
        </w:rPr>
      </w:pPr>
    </w:p>
    <w:p w:rsidR="002E1F41" w:rsidRDefault="002E1F41" w:rsidP="00B77712">
      <w:pPr>
        <w:widowControl/>
        <w:shd w:val="clear" w:color="auto" w:fill="FFFFFF"/>
        <w:ind w:firstLine="4000"/>
        <w:jc w:val="left"/>
        <w:textAlignment w:val="top"/>
        <w:rPr>
          <w:rFonts w:ascii="仿宋_GB2312" w:eastAsia="仿宋_GB2312" w:hAnsi="宋体" w:cs="宋体"/>
          <w:color w:val="2B2B2B"/>
          <w:kern w:val="0"/>
          <w:sz w:val="24"/>
          <w:szCs w:val="24"/>
        </w:rPr>
      </w:pPr>
    </w:p>
    <w:p w:rsidR="00B77712" w:rsidRPr="00B77712" w:rsidRDefault="00B77712" w:rsidP="002E1F41">
      <w:pPr>
        <w:widowControl/>
        <w:shd w:val="clear" w:color="auto" w:fill="FFFFFF"/>
        <w:ind w:firstLine="4000"/>
        <w:jc w:val="righ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浙江万里学院就业与创业指导中心</w:t>
      </w:r>
    </w:p>
    <w:p w:rsidR="00B77712" w:rsidRPr="00B77712" w:rsidRDefault="00B77712" w:rsidP="002E1F41">
      <w:pPr>
        <w:widowControl/>
        <w:shd w:val="clear" w:color="auto" w:fill="FFFFFF"/>
        <w:ind w:firstLine="4960"/>
        <w:jc w:val="right"/>
        <w:textAlignment w:val="top"/>
        <w:rPr>
          <w:rFonts w:ascii="宋体" w:eastAsia="宋体" w:hAnsi="宋体" w:cs="宋体"/>
          <w:color w:val="2B2B2B"/>
          <w:kern w:val="0"/>
          <w:sz w:val="24"/>
          <w:szCs w:val="24"/>
        </w:rPr>
      </w:pPr>
      <w:r w:rsidRPr="00B77712">
        <w:rPr>
          <w:rFonts w:ascii="仿宋_GB2312" w:eastAsia="仿宋_GB2312" w:hAnsi="宋体" w:cs="宋体" w:hint="eastAsia"/>
          <w:color w:val="2B2B2B"/>
          <w:kern w:val="0"/>
          <w:sz w:val="24"/>
          <w:szCs w:val="24"/>
        </w:rPr>
        <w:t>二</w:t>
      </w:r>
      <w:proofErr w:type="gramStart"/>
      <w:r w:rsidRPr="00B77712">
        <w:rPr>
          <w:rFonts w:ascii="宋体" w:eastAsia="宋体" w:hAnsi="宋体" w:cs="宋体"/>
          <w:color w:val="2B2B2B"/>
          <w:kern w:val="0"/>
          <w:sz w:val="24"/>
          <w:szCs w:val="24"/>
        </w:rPr>
        <w:t>0</w:t>
      </w:r>
      <w:r w:rsidRPr="00B77712">
        <w:rPr>
          <w:rFonts w:ascii="仿宋_GB2312" w:eastAsia="仿宋_GB2312" w:hAnsi="宋体" w:cs="宋体" w:hint="eastAsia"/>
          <w:color w:val="2B2B2B"/>
          <w:kern w:val="0"/>
          <w:sz w:val="24"/>
          <w:szCs w:val="24"/>
        </w:rPr>
        <w:t>一七</w:t>
      </w:r>
      <w:proofErr w:type="gramEnd"/>
      <w:r w:rsidRPr="00B77712">
        <w:rPr>
          <w:rFonts w:ascii="仿宋_GB2312" w:eastAsia="仿宋_GB2312" w:hAnsi="宋体" w:cs="宋体" w:hint="eastAsia"/>
          <w:color w:val="2B2B2B"/>
          <w:kern w:val="0"/>
          <w:sz w:val="24"/>
          <w:szCs w:val="24"/>
        </w:rPr>
        <w:t>年四月十二日</w:t>
      </w:r>
    </w:p>
    <w:p w:rsidR="00000893" w:rsidRDefault="00000893">
      <w:pPr>
        <w:rPr>
          <w:rFonts w:hint="eastAsia"/>
          <w:color w:val="FF0000"/>
          <w:sz w:val="24"/>
          <w:szCs w:val="24"/>
        </w:rPr>
      </w:pPr>
    </w:p>
    <w:p w:rsidR="00500D1E" w:rsidRPr="00000893" w:rsidRDefault="00000893">
      <w:pPr>
        <w:rPr>
          <w:color w:val="FF0000"/>
          <w:sz w:val="24"/>
          <w:szCs w:val="24"/>
        </w:rPr>
      </w:pPr>
      <w:r w:rsidRPr="00000893">
        <w:rPr>
          <w:rFonts w:hint="eastAsia"/>
          <w:color w:val="FF0000"/>
          <w:sz w:val="24"/>
          <w:szCs w:val="24"/>
        </w:rPr>
        <w:t>基础学院参赛选手直接将参赛作品根据通知文件要求，于</w:t>
      </w:r>
      <w:r w:rsidRPr="00000893">
        <w:rPr>
          <w:rFonts w:hint="eastAsia"/>
          <w:color w:val="FF0000"/>
          <w:sz w:val="24"/>
          <w:szCs w:val="24"/>
        </w:rPr>
        <w:t>5</w:t>
      </w:r>
      <w:r w:rsidRPr="00000893">
        <w:rPr>
          <w:rFonts w:hint="eastAsia"/>
          <w:color w:val="FF0000"/>
          <w:sz w:val="24"/>
          <w:szCs w:val="24"/>
        </w:rPr>
        <w:t>月</w:t>
      </w:r>
      <w:r w:rsidRPr="00000893">
        <w:rPr>
          <w:rFonts w:hint="eastAsia"/>
          <w:color w:val="FF0000"/>
          <w:sz w:val="24"/>
          <w:szCs w:val="24"/>
        </w:rPr>
        <w:t>26</w:t>
      </w:r>
      <w:r>
        <w:rPr>
          <w:rFonts w:hint="eastAsia"/>
          <w:color w:val="FF0000"/>
          <w:sz w:val="24"/>
          <w:szCs w:val="24"/>
        </w:rPr>
        <w:t>日前，交至学生事务大厅团学工作</w:t>
      </w:r>
      <w:bookmarkStart w:id="0" w:name="_GoBack"/>
      <w:bookmarkEnd w:id="0"/>
      <w:r>
        <w:rPr>
          <w:rFonts w:hint="eastAsia"/>
          <w:color w:val="FF0000"/>
          <w:sz w:val="24"/>
          <w:szCs w:val="24"/>
        </w:rPr>
        <w:t>（一）</w:t>
      </w:r>
      <w:r w:rsidRPr="00000893">
        <w:rPr>
          <w:rFonts w:hint="eastAsia"/>
          <w:color w:val="FF0000"/>
          <w:sz w:val="24"/>
          <w:szCs w:val="24"/>
        </w:rPr>
        <w:t>窗口，同时携带《职业规划课程学生个人手册</w:t>
      </w:r>
      <w:r w:rsidRPr="00000893">
        <w:rPr>
          <w:rFonts w:hint="eastAsia"/>
          <w:color w:val="FF0000"/>
          <w:sz w:val="24"/>
          <w:szCs w:val="24"/>
        </w:rPr>
        <w:t>》</w:t>
      </w:r>
      <w:r w:rsidRPr="00000893">
        <w:rPr>
          <w:rFonts w:hint="eastAsia"/>
          <w:color w:val="FF0000"/>
          <w:sz w:val="24"/>
          <w:szCs w:val="24"/>
        </w:rPr>
        <w:t>现场认证即可。</w:t>
      </w:r>
    </w:p>
    <w:p w:rsidR="00000893" w:rsidRPr="00000893" w:rsidRDefault="00000893">
      <w:pPr>
        <w:rPr>
          <w:color w:val="FF0000"/>
          <w:sz w:val="24"/>
          <w:szCs w:val="24"/>
        </w:rPr>
      </w:pPr>
    </w:p>
    <w:sectPr w:rsidR="00000893" w:rsidRPr="00000893" w:rsidSect="00B77712">
      <w:pgSz w:w="11906" w:h="16838"/>
      <w:pgMar w:top="1077" w:right="1474" w:bottom="107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6E"/>
    <w:rsid w:val="00000893"/>
    <w:rsid w:val="00003961"/>
    <w:rsid w:val="00061BF3"/>
    <w:rsid w:val="000715D4"/>
    <w:rsid w:val="000731A9"/>
    <w:rsid w:val="00080112"/>
    <w:rsid w:val="000A1E6A"/>
    <w:rsid w:val="000A7977"/>
    <w:rsid w:val="000B2A42"/>
    <w:rsid w:val="000B3B5F"/>
    <w:rsid w:val="000D3AC4"/>
    <w:rsid w:val="00103091"/>
    <w:rsid w:val="00194FC1"/>
    <w:rsid w:val="001B3502"/>
    <w:rsid w:val="001B66B7"/>
    <w:rsid w:val="001C0C84"/>
    <w:rsid w:val="001C14E1"/>
    <w:rsid w:val="001E2ED1"/>
    <w:rsid w:val="002204D8"/>
    <w:rsid w:val="00223160"/>
    <w:rsid w:val="0022406A"/>
    <w:rsid w:val="002334EE"/>
    <w:rsid w:val="00240B09"/>
    <w:rsid w:val="002416FB"/>
    <w:rsid w:val="00243EB0"/>
    <w:rsid w:val="0026528D"/>
    <w:rsid w:val="002B565D"/>
    <w:rsid w:val="002C2588"/>
    <w:rsid w:val="002E1F41"/>
    <w:rsid w:val="002F11D5"/>
    <w:rsid w:val="00326DDC"/>
    <w:rsid w:val="003862F5"/>
    <w:rsid w:val="00397741"/>
    <w:rsid w:val="003B504C"/>
    <w:rsid w:val="004015AE"/>
    <w:rsid w:val="00460A93"/>
    <w:rsid w:val="004B1DD8"/>
    <w:rsid w:val="004D1D03"/>
    <w:rsid w:val="004D7A39"/>
    <w:rsid w:val="004F2C24"/>
    <w:rsid w:val="004F78DC"/>
    <w:rsid w:val="00500D1E"/>
    <w:rsid w:val="00543EFA"/>
    <w:rsid w:val="00565B0F"/>
    <w:rsid w:val="005A59F5"/>
    <w:rsid w:val="005B2687"/>
    <w:rsid w:val="005F585D"/>
    <w:rsid w:val="00605B97"/>
    <w:rsid w:val="006217C2"/>
    <w:rsid w:val="006428D5"/>
    <w:rsid w:val="0068118E"/>
    <w:rsid w:val="00685DC8"/>
    <w:rsid w:val="006919C3"/>
    <w:rsid w:val="006C5055"/>
    <w:rsid w:val="00745BA6"/>
    <w:rsid w:val="00747C40"/>
    <w:rsid w:val="0075246E"/>
    <w:rsid w:val="007930CA"/>
    <w:rsid w:val="0079690D"/>
    <w:rsid w:val="00813210"/>
    <w:rsid w:val="0082191D"/>
    <w:rsid w:val="008417A1"/>
    <w:rsid w:val="008516FA"/>
    <w:rsid w:val="0086499A"/>
    <w:rsid w:val="00876493"/>
    <w:rsid w:val="008D3E6C"/>
    <w:rsid w:val="009029C4"/>
    <w:rsid w:val="0091763A"/>
    <w:rsid w:val="0092315E"/>
    <w:rsid w:val="00934062"/>
    <w:rsid w:val="009346F9"/>
    <w:rsid w:val="00954A4A"/>
    <w:rsid w:val="009C0A57"/>
    <w:rsid w:val="009E34ED"/>
    <w:rsid w:val="009F4D83"/>
    <w:rsid w:val="00A052A4"/>
    <w:rsid w:val="00A10268"/>
    <w:rsid w:val="00A1038D"/>
    <w:rsid w:val="00A152C0"/>
    <w:rsid w:val="00A346D5"/>
    <w:rsid w:val="00A423A2"/>
    <w:rsid w:val="00A4254F"/>
    <w:rsid w:val="00AA6DA7"/>
    <w:rsid w:val="00AA70F0"/>
    <w:rsid w:val="00AB4CCA"/>
    <w:rsid w:val="00AD3271"/>
    <w:rsid w:val="00AF0B17"/>
    <w:rsid w:val="00AF6AEF"/>
    <w:rsid w:val="00B011A8"/>
    <w:rsid w:val="00B32E6E"/>
    <w:rsid w:val="00B50440"/>
    <w:rsid w:val="00B5466C"/>
    <w:rsid w:val="00B67160"/>
    <w:rsid w:val="00B77712"/>
    <w:rsid w:val="00B90295"/>
    <w:rsid w:val="00BF55AD"/>
    <w:rsid w:val="00BF576E"/>
    <w:rsid w:val="00C03D37"/>
    <w:rsid w:val="00C23C8E"/>
    <w:rsid w:val="00C25F1F"/>
    <w:rsid w:val="00C46FF9"/>
    <w:rsid w:val="00CC5397"/>
    <w:rsid w:val="00CE075A"/>
    <w:rsid w:val="00D20806"/>
    <w:rsid w:val="00D24DF4"/>
    <w:rsid w:val="00D539F8"/>
    <w:rsid w:val="00DC7771"/>
    <w:rsid w:val="00E253AE"/>
    <w:rsid w:val="00E25654"/>
    <w:rsid w:val="00E4453F"/>
    <w:rsid w:val="00E5288E"/>
    <w:rsid w:val="00E66182"/>
    <w:rsid w:val="00E83BBF"/>
    <w:rsid w:val="00E9155D"/>
    <w:rsid w:val="00F04144"/>
    <w:rsid w:val="00F07339"/>
    <w:rsid w:val="00F4052F"/>
    <w:rsid w:val="00F76A7B"/>
    <w:rsid w:val="00F8207F"/>
    <w:rsid w:val="00FB76A2"/>
    <w:rsid w:val="00FC3592"/>
    <w:rsid w:val="00FC3976"/>
    <w:rsid w:val="00FC5511"/>
    <w:rsid w:val="00FD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1"/>
    <w:basedOn w:val="a0"/>
    <w:rsid w:val="00B77712"/>
  </w:style>
  <w:style w:type="character" w:customStyle="1" w:styleId="publishdate">
    <w:name w:val="publishdate"/>
    <w:basedOn w:val="a0"/>
    <w:rsid w:val="00B77712"/>
  </w:style>
  <w:style w:type="character" w:customStyle="1" w:styleId="publisher">
    <w:name w:val="publisher"/>
    <w:basedOn w:val="a0"/>
    <w:rsid w:val="00B77712"/>
  </w:style>
  <w:style w:type="character" w:customStyle="1" w:styleId="visitamount">
    <w:name w:val="visitamount"/>
    <w:basedOn w:val="a0"/>
    <w:rsid w:val="00B77712"/>
  </w:style>
  <w:style w:type="character" w:customStyle="1" w:styleId="zwnr181">
    <w:name w:val="zwnr181"/>
    <w:basedOn w:val="a0"/>
    <w:rsid w:val="00B77712"/>
  </w:style>
  <w:style w:type="paragraph" w:styleId="a3">
    <w:name w:val="Normal (Web)"/>
    <w:basedOn w:val="a"/>
    <w:uiPriority w:val="99"/>
    <w:semiHidden/>
    <w:unhideWhenUsed/>
    <w:rsid w:val="00B777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77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1"/>
    <w:basedOn w:val="a0"/>
    <w:rsid w:val="00B77712"/>
  </w:style>
  <w:style w:type="character" w:customStyle="1" w:styleId="publishdate">
    <w:name w:val="publishdate"/>
    <w:basedOn w:val="a0"/>
    <w:rsid w:val="00B77712"/>
  </w:style>
  <w:style w:type="character" w:customStyle="1" w:styleId="publisher">
    <w:name w:val="publisher"/>
    <w:basedOn w:val="a0"/>
    <w:rsid w:val="00B77712"/>
  </w:style>
  <w:style w:type="character" w:customStyle="1" w:styleId="visitamount">
    <w:name w:val="visitamount"/>
    <w:basedOn w:val="a0"/>
    <w:rsid w:val="00B77712"/>
  </w:style>
  <w:style w:type="character" w:customStyle="1" w:styleId="zwnr181">
    <w:name w:val="zwnr181"/>
    <w:basedOn w:val="a0"/>
    <w:rsid w:val="00B77712"/>
  </w:style>
  <w:style w:type="paragraph" w:styleId="a3">
    <w:name w:val="Normal (Web)"/>
    <w:basedOn w:val="a"/>
    <w:uiPriority w:val="99"/>
    <w:semiHidden/>
    <w:unhideWhenUsed/>
    <w:rsid w:val="00B777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7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70324">
      <w:bodyDiv w:val="1"/>
      <w:marLeft w:val="0"/>
      <w:marRight w:val="0"/>
      <w:marTop w:val="0"/>
      <w:marBottom w:val="0"/>
      <w:divBdr>
        <w:top w:val="none" w:sz="0" w:space="0" w:color="auto"/>
        <w:left w:val="none" w:sz="0" w:space="0" w:color="auto"/>
        <w:bottom w:val="none" w:sz="0" w:space="0" w:color="auto"/>
        <w:right w:val="none" w:sz="0" w:space="0" w:color="auto"/>
      </w:divBdr>
      <w:divsChild>
        <w:div w:id="2004045894">
          <w:marLeft w:val="0"/>
          <w:marRight w:val="0"/>
          <w:marTop w:val="0"/>
          <w:marBottom w:val="150"/>
          <w:divBdr>
            <w:top w:val="none" w:sz="0" w:space="0" w:color="auto"/>
            <w:left w:val="none" w:sz="0" w:space="0" w:color="auto"/>
            <w:bottom w:val="dotted" w:sz="6" w:space="0" w:color="E8E8E8"/>
            <w:right w:val="none" w:sz="0" w:space="0" w:color="auto"/>
          </w:divBdr>
        </w:div>
        <w:div w:id="681665527">
          <w:marLeft w:val="0"/>
          <w:marRight w:val="0"/>
          <w:marTop w:val="0"/>
          <w:marBottom w:val="0"/>
          <w:divBdr>
            <w:top w:val="none" w:sz="0" w:space="0" w:color="auto"/>
            <w:left w:val="none" w:sz="0" w:space="0" w:color="auto"/>
            <w:bottom w:val="sing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477</Words>
  <Characters>2725</Characters>
  <Application>Microsoft Office Word</Application>
  <DocSecurity>0</DocSecurity>
  <Lines>22</Lines>
  <Paragraphs>6</Paragraphs>
  <ScaleCrop>false</ScaleCrop>
  <Company>Microsoft</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2017-05-11T01:24:00Z</dcterms:created>
  <dcterms:modified xsi:type="dcterms:W3CDTF">2017-05-18T11:43:00Z</dcterms:modified>
</cp:coreProperties>
</file>